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12700</wp:posOffset>
                </wp:positionV>
                <wp:extent cx="1816735" cy="3594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673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«О проведении генеральной уборки»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4.5pt;margin-top:1.pt;width:143.05000000000001pt;height:28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«О проведении генеральной уборки»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216535" distB="0" distL="114300" distR="684530" simplePos="0" relativeHeight="125829380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6217920</wp:posOffset>
            </wp:positionV>
            <wp:extent cx="1073150" cy="47561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73150" cy="4756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6001385</wp:posOffset>
                </wp:positionV>
                <wp:extent cx="1615440" cy="19494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8.900000000000006pt;margin-top:472.55000000000001pt;width:127.2pt;height:15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460375" distR="865505" simplePos="0" relativeHeight="125829381" behindDoc="0" locked="0" layoutInCell="1" allowOverlap="1">
            <wp:simplePos x="0" y="0"/>
            <wp:positionH relativeFrom="page">
              <wp:posOffset>2345055</wp:posOffset>
            </wp:positionH>
            <wp:positionV relativeFrom="paragraph">
              <wp:posOffset>4761230</wp:posOffset>
            </wp:positionV>
            <wp:extent cx="1633855" cy="1908175"/>
            <wp:wrapTight wrapText="left">
              <wp:wrapPolygon>
                <wp:start x="0" y="0"/>
                <wp:lineTo x="21600" y="0"/>
                <wp:lineTo x="21600" y="7522"/>
                <wp:lineTo x="20633" y="7522"/>
                <wp:lineTo x="20633" y="8661"/>
                <wp:lineTo x="21600" y="8661"/>
                <wp:lineTo x="21600" y="21600"/>
                <wp:lineTo x="8100" y="21600"/>
                <wp:lineTo x="8100" y="13974"/>
                <wp:lineTo x="0" y="13974"/>
                <wp:lineTo x="0" y="0"/>
              </wp:wrapPolygon>
            </wp:wrapTight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633855" cy="19081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3884295</wp:posOffset>
                </wp:positionH>
                <wp:positionV relativeFrom="paragraph">
                  <wp:posOffset>5374005</wp:posOffset>
                </wp:positionV>
                <wp:extent cx="960120" cy="18605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012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агомедова А.М.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5.85000000000002pt;margin-top:423.14999999999998pt;width:75.599999999999994pt;height:14.6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агомедова А.М.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5379720</wp:posOffset>
                </wp:positionV>
                <wp:extent cx="481330" cy="18923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133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48.40000000000001pt;margin-top:423.60000000000002pt;width:37.899999999999999pt;height:14.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2872105</wp:posOffset>
                </wp:positionH>
                <wp:positionV relativeFrom="paragraph">
                  <wp:posOffset>5638800</wp:posOffset>
                </wp:positionV>
                <wp:extent cx="609600" cy="11303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960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B8B7F5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 xml:space="preserve">г </w:t>
                            </w:r>
                            <w:r>
                              <w:rPr>
                                <w:rFonts w:ascii="Arial" w:eastAsia="Arial" w:hAnsi="Arial" w:cs="Arial"/>
                                <w:color w:val="9794D1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КиЗИЛ'.орз? •/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26.15000000000001pt;margin-top:444.pt;width:48.pt;height:8.9000000000000004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color w:val="B8B7F5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ru-RU" w:eastAsia="ru-RU" w:bidi="ru-RU"/>
                        </w:rPr>
                        <w:t xml:space="preserve">г </w:t>
                      </w:r>
                      <w:r>
                        <w:rPr>
                          <w:rFonts w:ascii="Arial" w:eastAsia="Arial" w:hAnsi="Arial" w:cs="Arial"/>
                          <w:color w:val="9794D1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ru-RU" w:eastAsia="ru-RU" w:bidi="ru-RU"/>
                        </w:rPr>
                        <w:t>КиЗИЛ'.орз? •/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2299335</wp:posOffset>
                </wp:positionH>
                <wp:positionV relativeFrom="paragraph">
                  <wp:posOffset>6278880</wp:posOffset>
                </wp:positionV>
                <wp:extent cx="328930" cy="24384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;Т.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81.05000000000001pt;margin-top:494.39999999999998pt;width:25.899999999999999pt;height:19.199999999999999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;Т.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ГОРОДСКОЙ ОКРУГ «ГОРОД КИЗИЛЮРТ» МУНИЦИПАЛЬНОЕ КАЗЕННОЕ УЧРЕЖДЕНИЕ ДОПОЛНИТЕЛЬНОГО ОБРАЗОВАНИЯ «ЦЕНТР ДЕТСКОГО ТВОРЧЕСТВА».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Ул. Вишневского 9а г.Кнзилюрт368124 тел.: (87234) 2-24-55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"mailto:cdt05@mail.ru"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cdt05@mail.ru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 №35 от#.08.2020г.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1020" w:right="0" w:firstLine="7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рамках подготовки МКУДО «ЦДТ» к работе в новом 2020-2021 учебном году и соблюдения требований Роспотребнадзора по г.Кизилюрт, для исполнения правил охраны труда, обеспечения чистоты: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55" w:val="left"/>
        </w:tabs>
        <w:bidi w:val="0"/>
        <w:spacing w:before="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Провести 25 августа 2020 года с 10:00 генеральную уборку внутренних помещений и территории МКУ ДО «ЦДТ».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50" w:val="left"/>
        </w:tabs>
        <w:bidi w:val="0"/>
        <w:spacing w:before="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Всем сотрудникам ЦДТ явиться на субботник обязательно.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45" w:val="left"/>
        </w:tabs>
        <w:bidi w:val="0"/>
        <w:spacing w:before="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Заместителю директора по АХЧ Гаджиеву И.М. выдать сотрудникам весь необходимый инвен тарь для проведения субботника.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55" w:val="left"/>
        </w:tabs>
        <w:bidi w:val="0"/>
        <w:spacing w:before="0" w:after="32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за исполнение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м при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каза оставляю за собой.</w:t>
      </w:r>
    </w:p>
    <w:sectPr>
      <w:footnotePr>
        <w:pos w:val="pageBottom"/>
        <w:numFmt w:val="decimal"/>
        <w:numRestart w:val="continuous"/>
      </w:footnotePr>
      <w:pgSz w:w="11900" w:h="16840"/>
      <w:pgMar w:top="1042" w:left="756" w:right="748" w:bottom="1042" w:header="614" w:footer="61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Подпись к картинк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