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E2" w:rsidRPr="00004EE2" w:rsidRDefault="00004EE2" w:rsidP="00CA6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9084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4609F">
        <w:rPr>
          <w:rFonts w:ascii="Times New Roman" w:hAnsi="Times New Roman" w:cs="Times New Roman"/>
          <w:b/>
          <w:sz w:val="28"/>
          <w:szCs w:val="28"/>
        </w:rPr>
        <w:t xml:space="preserve">Изготовление </w:t>
      </w:r>
      <w:r w:rsidR="00814E33">
        <w:rPr>
          <w:rFonts w:ascii="Times New Roman" w:hAnsi="Times New Roman" w:cs="Times New Roman"/>
          <w:b/>
          <w:sz w:val="28"/>
          <w:szCs w:val="28"/>
        </w:rPr>
        <w:t>новогодней гирлянды</w:t>
      </w:r>
      <w:r w:rsidR="00A90843">
        <w:rPr>
          <w:rFonts w:ascii="Times New Roman" w:hAnsi="Times New Roman" w:cs="Times New Roman"/>
          <w:b/>
          <w:sz w:val="28"/>
          <w:szCs w:val="28"/>
        </w:rPr>
        <w:t>»</w:t>
      </w:r>
      <w:r w:rsidR="00814E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  <w:r w:rsidR="00814E33">
        <w:rPr>
          <w:rFonts w:ascii="Times New Roman" w:hAnsi="Times New Roman" w:cs="Times New Roman"/>
          <w:sz w:val="28"/>
          <w:szCs w:val="28"/>
        </w:rPr>
        <w:t xml:space="preserve">Формирование интереса к истории, традициям и обычаям празднования Нового года в процессе изготовления гирлянды.  </w:t>
      </w: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4EE2" w:rsidRPr="009403A4" w:rsidRDefault="00E4609F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574074" w:rsidRDefault="00BC0073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E33">
        <w:rPr>
          <w:rFonts w:ascii="Times New Roman" w:hAnsi="Times New Roman" w:cs="Times New Roman"/>
          <w:sz w:val="28"/>
          <w:szCs w:val="28"/>
        </w:rPr>
        <w:t xml:space="preserve">закрепить умение работать с бумагой, </w:t>
      </w:r>
      <w:proofErr w:type="gramStart"/>
      <w:r w:rsidR="00814E3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14E33">
        <w:rPr>
          <w:rFonts w:ascii="Times New Roman" w:hAnsi="Times New Roman" w:cs="Times New Roman"/>
          <w:sz w:val="28"/>
          <w:szCs w:val="28"/>
        </w:rPr>
        <w:t xml:space="preserve"> изготовлений подделок; </w:t>
      </w:r>
    </w:p>
    <w:p w:rsidR="00004EE2" w:rsidRPr="00BC0073" w:rsidRDefault="00574074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умения работать  с ножницами, клеем. </w:t>
      </w: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90843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74074">
        <w:rPr>
          <w:rFonts w:ascii="Times New Roman" w:hAnsi="Times New Roman" w:cs="Times New Roman"/>
          <w:sz w:val="28"/>
          <w:szCs w:val="28"/>
        </w:rPr>
        <w:t>Р</w:t>
      </w:r>
      <w:r w:rsidR="00114302">
        <w:rPr>
          <w:rFonts w:ascii="Times New Roman" w:hAnsi="Times New Roman" w:cs="Times New Roman"/>
          <w:sz w:val="28"/>
          <w:szCs w:val="28"/>
        </w:rPr>
        <w:t>азви</w:t>
      </w:r>
      <w:r w:rsidR="00574074">
        <w:rPr>
          <w:rFonts w:ascii="Times New Roman" w:hAnsi="Times New Roman" w:cs="Times New Roman"/>
          <w:sz w:val="28"/>
          <w:szCs w:val="28"/>
        </w:rPr>
        <w:t xml:space="preserve">тие мелкой моторики пальцев рук, произвольного внимания, зрительной </w:t>
      </w:r>
      <w:r w:rsidR="00A908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04EE2" w:rsidRDefault="00A90843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4074">
        <w:rPr>
          <w:rFonts w:ascii="Times New Roman" w:hAnsi="Times New Roman" w:cs="Times New Roman"/>
          <w:sz w:val="28"/>
          <w:szCs w:val="28"/>
        </w:rPr>
        <w:t>памяти, самостоятельности;</w:t>
      </w:r>
    </w:p>
    <w:p w:rsidR="00574074" w:rsidRPr="009403A4" w:rsidRDefault="005740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конструктивное мышление детей, их творческое воображение.</w:t>
      </w: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 xml:space="preserve"> Воспитательные:</w:t>
      </w:r>
    </w:p>
    <w:p w:rsidR="00004EE2" w:rsidRDefault="00BC0073" w:rsidP="005740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74074">
        <w:rPr>
          <w:rFonts w:ascii="Times New Roman" w:hAnsi="Times New Roman" w:cs="Times New Roman"/>
          <w:sz w:val="28"/>
          <w:szCs w:val="28"/>
        </w:rPr>
        <w:t>Воспитывать ответственность за конечный результат своего труда;</w:t>
      </w:r>
    </w:p>
    <w:p w:rsidR="00574074" w:rsidRDefault="00574074" w:rsidP="005740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мотивацию к трудовому процессу;</w:t>
      </w:r>
    </w:p>
    <w:p w:rsidR="00574074" w:rsidRDefault="00574074" w:rsidP="005740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аккуратность, интерес к труду. </w:t>
      </w:r>
    </w:p>
    <w:p w:rsidR="001F4CFF" w:rsidRDefault="00574074" w:rsidP="00BC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074">
        <w:rPr>
          <w:rFonts w:ascii="Times New Roman" w:hAnsi="Times New Roman" w:cs="Times New Roman"/>
          <w:b/>
          <w:sz w:val="28"/>
          <w:szCs w:val="28"/>
        </w:rPr>
        <w:t>Объект труда</w:t>
      </w:r>
      <w:r>
        <w:rPr>
          <w:rFonts w:ascii="Times New Roman" w:hAnsi="Times New Roman" w:cs="Times New Roman"/>
          <w:sz w:val="28"/>
          <w:szCs w:val="28"/>
        </w:rPr>
        <w:t xml:space="preserve"> – новогодняя </w:t>
      </w:r>
      <w:r w:rsidR="009F5AA1">
        <w:rPr>
          <w:rFonts w:ascii="Times New Roman" w:hAnsi="Times New Roman" w:cs="Times New Roman"/>
          <w:sz w:val="28"/>
          <w:szCs w:val="28"/>
        </w:rPr>
        <w:t>гирлянда.</w:t>
      </w:r>
    </w:p>
    <w:p w:rsidR="009F5AA1" w:rsidRPr="00004EE2" w:rsidRDefault="009F5AA1" w:rsidP="00BC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занятие является одним из занятий по теме: «Новогодние подделки» из мастерской Деда Мороза.</w:t>
      </w:r>
    </w:p>
    <w:p w:rsidR="009F5AA1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01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004EE2">
        <w:rPr>
          <w:rFonts w:ascii="Times New Roman" w:hAnsi="Times New Roman" w:cs="Times New Roman"/>
          <w:sz w:val="28"/>
          <w:szCs w:val="28"/>
        </w:rPr>
        <w:t xml:space="preserve"> – занятие.</w:t>
      </w:r>
    </w:p>
    <w:p w:rsidR="001F4CFF" w:rsidRDefault="001F4CF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CFF"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>
        <w:rPr>
          <w:rFonts w:ascii="Times New Roman" w:hAnsi="Times New Roman" w:cs="Times New Roman"/>
          <w:sz w:val="28"/>
          <w:szCs w:val="28"/>
        </w:rPr>
        <w:t xml:space="preserve"> – 1 класс (первый год обучения)</w:t>
      </w:r>
    </w:p>
    <w:p w:rsidR="001F4CFF" w:rsidRDefault="001F4CF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CFF">
        <w:rPr>
          <w:rFonts w:ascii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hAnsi="Times New Roman" w:cs="Times New Roman"/>
          <w:sz w:val="28"/>
          <w:szCs w:val="28"/>
        </w:rPr>
        <w:t xml:space="preserve"> 45 минут</w:t>
      </w:r>
    </w:p>
    <w:p w:rsidR="00114302" w:rsidRPr="00004EE2" w:rsidRDefault="0011430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01">
        <w:rPr>
          <w:rFonts w:ascii="Times New Roman" w:hAnsi="Times New Roman" w:cs="Times New Roman"/>
          <w:b/>
          <w:sz w:val="28"/>
          <w:szCs w:val="28"/>
        </w:rPr>
        <w:t>Метод обучения</w:t>
      </w:r>
      <w:r>
        <w:rPr>
          <w:rFonts w:ascii="Times New Roman" w:hAnsi="Times New Roman" w:cs="Times New Roman"/>
          <w:sz w:val="28"/>
          <w:szCs w:val="28"/>
        </w:rPr>
        <w:t>: словесный, наглядный, игровой, метод самостоятельной работы.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9F5AA1" w:rsidRDefault="00114302" w:rsidP="009F5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Средство обучения:</w:t>
      </w:r>
    </w:p>
    <w:p w:rsidR="00004EE2" w:rsidRPr="00004EE2" w:rsidRDefault="009F5AA1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4EE2" w:rsidRPr="00004EE2">
        <w:rPr>
          <w:rFonts w:ascii="Times New Roman" w:hAnsi="Times New Roman" w:cs="Times New Roman"/>
          <w:b/>
          <w:sz w:val="28"/>
          <w:szCs w:val="28"/>
        </w:rPr>
        <w:t>.</w:t>
      </w:r>
      <w:r w:rsidR="00114302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ец</w:t>
      </w:r>
      <w:r w:rsidR="00114302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>ой гирлянды</w:t>
      </w:r>
      <w:r w:rsidR="00114302">
        <w:rPr>
          <w:rFonts w:ascii="Times New Roman" w:hAnsi="Times New Roman" w:cs="Times New Roman"/>
          <w:sz w:val="28"/>
          <w:szCs w:val="28"/>
        </w:rPr>
        <w:t>;</w:t>
      </w:r>
      <w:r w:rsidR="00004EE2" w:rsidRPr="00004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EE2" w:rsidRPr="00004EE2" w:rsidRDefault="009F5AA1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4EE2" w:rsidRPr="00004EE2">
        <w:rPr>
          <w:rFonts w:ascii="Times New Roman" w:hAnsi="Times New Roman" w:cs="Times New Roman"/>
          <w:b/>
          <w:sz w:val="28"/>
          <w:szCs w:val="28"/>
        </w:rPr>
        <w:t>.</w:t>
      </w:r>
      <w:r w:rsidR="00004EE2" w:rsidRPr="00004EE2"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AA1" w:rsidRDefault="009F5AA1" w:rsidP="009F5A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AA1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proofErr w:type="spellStart"/>
      <w:r w:rsidRPr="009F5AA1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9F5AA1">
        <w:rPr>
          <w:rFonts w:ascii="Times New Roman" w:hAnsi="Times New Roman" w:cs="Times New Roman"/>
          <w:b/>
          <w:sz w:val="28"/>
          <w:szCs w:val="28"/>
        </w:rPr>
        <w:t xml:space="preserve"> технологий на занятии:</w:t>
      </w:r>
    </w:p>
    <w:p w:rsidR="009F5AA1" w:rsidRDefault="009F5AA1" w:rsidP="009F5A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нормирование времени при работе;</w:t>
      </w:r>
    </w:p>
    <w:p w:rsidR="009F5AA1" w:rsidRDefault="009F5AA1" w:rsidP="009F5A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физкультминутки </w:t>
      </w:r>
    </w:p>
    <w:p w:rsidR="009F5AA1" w:rsidRPr="009F5AA1" w:rsidRDefault="009F5AA1" w:rsidP="009F5A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EE2" w:rsidRPr="00C83C01" w:rsidRDefault="0011430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C0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004EE2" w:rsidRPr="00C83C01">
        <w:rPr>
          <w:rFonts w:ascii="Times New Roman" w:hAnsi="Times New Roman" w:cs="Times New Roman"/>
          <w:b/>
          <w:sz w:val="28"/>
          <w:szCs w:val="28"/>
        </w:rPr>
        <w:t xml:space="preserve"> и материалы:</w:t>
      </w:r>
    </w:p>
    <w:p w:rsidR="00004EE2" w:rsidRPr="00004EE2" w:rsidRDefault="0011430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Цветная бумага, </w:t>
      </w:r>
      <w:r w:rsidR="009F5AA1">
        <w:rPr>
          <w:rFonts w:ascii="Times New Roman" w:hAnsi="Times New Roman" w:cs="Times New Roman"/>
          <w:sz w:val="28"/>
          <w:szCs w:val="28"/>
        </w:rPr>
        <w:t>клей, ножницы, репродукция новогод</w:t>
      </w:r>
      <w:r w:rsidR="00E66D1C">
        <w:rPr>
          <w:rFonts w:ascii="Times New Roman" w:hAnsi="Times New Roman" w:cs="Times New Roman"/>
          <w:sz w:val="28"/>
          <w:szCs w:val="28"/>
        </w:rPr>
        <w:t>них картин</w:t>
      </w:r>
      <w:r w:rsidR="009F5AA1">
        <w:rPr>
          <w:rFonts w:ascii="Times New Roman" w:hAnsi="Times New Roman" w:cs="Times New Roman"/>
          <w:sz w:val="28"/>
          <w:szCs w:val="28"/>
        </w:rPr>
        <w:t>, карандаш.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Звуковой ряд: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="009F5AA1">
        <w:rPr>
          <w:rFonts w:ascii="Times New Roman" w:hAnsi="Times New Roman" w:cs="Times New Roman"/>
          <w:sz w:val="28"/>
          <w:szCs w:val="28"/>
        </w:rPr>
        <w:t>«</w:t>
      </w:r>
      <w:r w:rsidR="009F5AA1" w:rsidRPr="009F5AA1">
        <w:rPr>
          <w:rFonts w:ascii="Times New Roman" w:hAnsi="Times New Roman" w:cs="Times New Roman"/>
          <w:sz w:val="28"/>
          <w:szCs w:val="28"/>
        </w:rPr>
        <w:t>Елочка, ёлка - лесной аромат</w:t>
      </w:r>
      <w:r w:rsidR="009F5AA1">
        <w:rPr>
          <w:rFonts w:ascii="Times New Roman" w:hAnsi="Times New Roman" w:cs="Times New Roman"/>
          <w:sz w:val="28"/>
          <w:szCs w:val="28"/>
        </w:rPr>
        <w:t>»</w:t>
      </w:r>
    </w:p>
    <w:p w:rsidR="009F5AA1" w:rsidRDefault="009F5AA1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CFF" w:rsidRPr="00815C06" w:rsidRDefault="00815C06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C06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педагогические технологии:</w:t>
      </w:r>
    </w:p>
    <w:p w:rsidR="00004EE2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личностно – ориентированные технологии;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технологии;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коллективной творческой деятельности</w:t>
      </w:r>
    </w:p>
    <w:p w:rsidR="00815C06" w:rsidRDefault="00A90843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r w:rsidR="00815C06">
        <w:rPr>
          <w:rFonts w:ascii="Times New Roman" w:hAnsi="Times New Roman" w:cs="Times New Roman"/>
          <w:sz w:val="28"/>
          <w:szCs w:val="28"/>
        </w:rPr>
        <w:t>сберегающие</w:t>
      </w:r>
      <w:proofErr w:type="spellEnd"/>
      <w:r w:rsidR="00815C06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индивидуальное обучение </w:t>
      </w:r>
    </w:p>
    <w:p w:rsidR="001F4CFF" w:rsidRDefault="001F4CF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C06" w:rsidRDefault="001F4CFF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Мультимедийное оборудование </w:t>
      </w:r>
    </w:p>
    <w:p w:rsidR="001F4CFF" w:rsidRPr="001F4CFF" w:rsidRDefault="001F4CF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CFF">
        <w:rPr>
          <w:rFonts w:ascii="Times New Roman" w:hAnsi="Times New Roman" w:cs="Times New Roman"/>
          <w:sz w:val="28"/>
          <w:szCs w:val="28"/>
        </w:rPr>
        <w:t>- ноутбук, экран</w:t>
      </w:r>
    </w:p>
    <w:p w:rsidR="001F4CFF" w:rsidRPr="00004EE2" w:rsidRDefault="001F4CFF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1F4CFF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План занятия.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1.</w:t>
      </w:r>
      <w:r w:rsidRPr="00004EE2">
        <w:rPr>
          <w:rFonts w:ascii="Times New Roman" w:hAnsi="Times New Roman" w:cs="Times New Roman"/>
          <w:sz w:val="28"/>
          <w:szCs w:val="28"/>
        </w:rPr>
        <w:t>Организационный момент – 5 мин.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2.</w:t>
      </w:r>
      <w:r w:rsidRPr="00004EE2">
        <w:rPr>
          <w:rFonts w:ascii="Times New Roman" w:hAnsi="Times New Roman" w:cs="Times New Roman"/>
          <w:sz w:val="28"/>
          <w:szCs w:val="28"/>
        </w:rPr>
        <w:t>Теоретический момент – 10 мин.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3.</w:t>
      </w:r>
      <w:r w:rsidRPr="00004EE2">
        <w:rPr>
          <w:rFonts w:ascii="Times New Roman" w:hAnsi="Times New Roman" w:cs="Times New Roman"/>
          <w:sz w:val="28"/>
          <w:szCs w:val="28"/>
        </w:rPr>
        <w:t>Практическая работа – 25 мин.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4.</w:t>
      </w:r>
      <w:r w:rsidRPr="00004EE2">
        <w:rPr>
          <w:rFonts w:ascii="Times New Roman" w:hAnsi="Times New Roman" w:cs="Times New Roman"/>
          <w:sz w:val="28"/>
          <w:szCs w:val="28"/>
        </w:rPr>
        <w:t xml:space="preserve">Выставка работ – 3 мин.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5.</w:t>
      </w:r>
      <w:r w:rsidRPr="00004EE2">
        <w:rPr>
          <w:rFonts w:ascii="Times New Roman" w:hAnsi="Times New Roman" w:cs="Times New Roman"/>
          <w:sz w:val="28"/>
          <w:szCs w:val="28"/>
        </w:rPr>
        <w:t>Итог работы – 2 мин.</w:t>
      </w:r>
    </w:p>
    <w:p w:rsidR="00004EE2" w:rsidRPr="000F3201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0F3201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20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982017">
        <w:rPr>
          <w:rFonts w:eastAsiaTheme="minorHAnsi"/>
          <w:b/>
          <w:sz w:val="28"/>
          <w:szCs w:val="28"/>
          <w:lang w:eastAsia="en-US"/>
        </w:rPr>
        <w:t>1.Организационный этап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Педагог: </w:t>
      </w:r>
      <w:r w:rsidR="0041719A" w:rsidRPr="00982017">
        <w:rPr>
          <w:rFonts w:eastAsiaTheme="minorHAnsi"/>
          <w:sz w:val="28"/>
          <w:szCs w:val="28"/>
          <w:lang w:eastAsia="en-US"/>
        </w:rPr>
        <w:t>- З</w:t>
      </w:r>
      <w:r w:rsidRPr="00982017">
        <w:rPr>
          <w:rFonts w:eastAsiaTheme="minorHAnsi"/>
          <w:sz w:val="28"/>
          <w:szCs w:val="28"/>
          <w:lang w:eastAsia="en-US"/>
        </w:rPr>
        <w:t>дравствуйте, дорогие ребята!</w:t>
      </w:r>
    </w:p>
    <w:p w:rsidR="00982017" w:rsidRPr="00982017" w:rsidRDefault="00A90843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82017" w:rsidRPr="00982017">
        <w:rPr>
          <w:rFonts w:eastAsiaTheme="minorHAnsi"/>
          <w:sz w:val="28"/>
          <w:szCs w:val="28"/>
          <w:lang w:eastAsia="en-US"/>
        </w:rPr>
        <w:t>Ребята, с каким настроением вы пришли на занятие? Покажите мимикой.</w:t>
      </w:r>
    </w:p>
    <w:p w:rsidR="00A90843" w:rsidRDefault="00A90843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982017" w:rsidRPr="00982017">
        <w:rPr>
          <w:rFonts w:eastAsiaTheme="minorHAnsi"/>
          <w:sz w:val="28"/>
          <w:szCs w:val="28"/>
          <w:lang w:eastAsia="en-US"/>
        </w:rPr>
        <w:t xml:space="preserve">Я рада, что у вас хорошее настроение!  Тем более, совсем скоро наступит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</w:p>
    <w:p w:rsidR="00982017" w:rsidRPr="00982017" w:rsidRDefault="00A90843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982017" w:rsidRPr="00982017">
        <w:rPr>
          <w:rFonts w:eastAsiaTheme="minorHAnsi"/>
          <w:sz w:val="28"/>
          <w:szCs w:val="28"/>
          <w:lang w:eastAsia="en-US"/>
        </w:rPr>
        <w:t>самый долгожданный и волшебный праздник Новый год!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- Какое главное украшение</w:t>
      </w:r>
      <w:r>
        <w:rPr>
          <w:rFonts w:eastAsiaTheme="minorHAnsi"/>
          <w:sz w:val="28"/>
          <w:szCs w:val="28"/>
          <w:lang w:eastAsia="en-US"/>
        </w:rPr>
        <w:t xml:space="preserve"> нового года? (Ёлка с игрушками и гирляндами</w:t>
      </w:r>
      <w:r w:rsidRPr="00982017">
        <w:rPr>
          <w:rFonts w:eastAsiaTheme="minorHAnsi"/>
          <w:sz w:val="28"/>
          <w:szCs w:val="28"/>
          <w:lang w:eastAsia="en-US"/>
        </w:rPr>
        <w:t>)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Тема сегодняшнего занятия изготовление новогодней гирлянды из бумаги.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 xml:space="preserve">- Какую цель поставим перед собой? (Изготовить </w:t>
      </w:r>
      <w:r>
        <w:rPr>
          <w:rFonts w:eastAsiaTheme="minorHAnsi"/>
          <w:sz w:val="28"/>
          <w:szCs w:val="28"/>
          <w:lang w:eastAsia="en-US"/>
        </w:rPr>
        <w:t>новогоднюю гирлянду.)</w:t>
      </w:r>
    </w:p>
    <w:p w:rsidR="00A90843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 xml:space="preserve">- Правильно, кроме этого, мы вспомним историю Нового года, познакомимся </w:t>
      </w:r>
      <w:proofErr w:type="gramStart"/>
      <w:r w:rsidRPr="00982017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982017">
        <w:rPr>
          <w:rFonts w:eastAsiaTheme="minorHAnsi"/>
          <w:sz w:val="28"/>
          <w:szCs w:val="28"/>
          <w:lang w:eastAsia="en-US"/>
        </w:rPr>
        <w:t xml:space="preserve"> </w:t>
      </w:r>
      <w:r w:rsidR="00A90843">
        <w:rPr>
          <w:rFonts w:eastAsiaTheme="minorHAnsi"/>
          <w:sz w:val="28"/>
          <w:szCs w:val="28"/>
          <w:lang w:eastAsia="en-US"/>
        </w:rPr>
        <w:t xml:space="preserve">      </w:t>
      </w:r>
    </w:p>
    <w:p w:rsidR="00982017" w:rsidRPr="00982017" w:rsidRDefault="00A90843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982017" w:rsidRPr="00982017">
        <w:rPr>
          <w:rFonts w:eastAsiaTheme="minorHAnsi"/>
          <w:sz w:val="28"/>
          <w:szCs w:val="28"/>
          <w:lang w:eastAsia="en-US"/>
        </w:rPr>
        <w:t>традициями и обычаями празднования Нового года.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- Ребята, а вы любите Новый год? А чем он вам нравится?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 </w:t>
      </w:r>
    </w:p>
    <w:p w:rsidR="00982017" w:rsidRPr="0041719A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41719A">
        <w:rPr>
          <w:rFonts w:eastAsiaTheme="minorHAnsi"/>
          <w:b/>
          <w:sz w:val="28"/>
          <w:szCs w:val="28"/>
          <w:lang w:eastAsia="en-US"/>
        </w:rPr>
        <w:t>2. Основной этап</w:t>
      </w:r>
    </w:p>
    <w:p w:rsidR="00982017" w:rsidRDefault="0041719A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давних времен все люди во всем мире отмечают праздник </w:t>
      </w:r>
      <w:r w:rsidR="00982017" w:rsidRPr="00982017">
        <w:rPr>
          <w:rFonts w:eastAsiaTheme="minorHAnsi"/>
          <w:sz w:val="28"/>
          <w:szCs w:val="28"/>
          <w:lang w:eastAsia="en-US"/>
        </w:rPr>
        <w:t>Новый год</w:t>
      </w:r>
      <w:r>
        <w:rPr>
          <w:rFonts w:eastAsiaTheme="minorHAnsi"/>
          <w:sz w:val="28"/>
          <w:szCs w:val="28"/>
          <w:lang w:eastAsia="en-US"/>
        </w:rPr>
        <w:t xml:space="preserve">. Все ждут этого праздника с нетерпением и готовятся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его встречи. Мы с вами тоже целый месяц декабрь готовимся к Новому году, и делаем разные новогодние подделки и украшение для елки. Мы долго ждем его, а когда 31 декабря в полночь бьют куранты, радуемся наступившему году и грустим, провожая </w:t>
      </w:r>
      <w:r w:rsidR="00982017" w:rsidRPr="009820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уходящий год. Когда появилась на Руси первая елка, точно не известно. </w:t>
      </w:r>
      <w:proofErr w:type="gramStart"/>
      <w:r>
        <w:rPr>
          <w:rFonts w:eastAsiaTheme="minorHAnsi"/>
          <w:sz w:val="28"/>
          <w:szCs w:val="28"/>
          <w:lang w:eastAsia="en-US"/>
        </w:rPr>
        <w:t>Говорят праздник этот пришел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 нам из Германии, благодаря первому русскому императору – Петру Великому. В 1700 году он решил, что пора бы и в России праздновать Новый год так же весело, как европейских странах, и встречать его 1 января по юлианскому календарю. Другие говорят, первую елку поставили в </w:t>
      </w: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DE257A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веке</w:t>
      </w:r>
      <w:r w:rsidR="00DE257A">
        <w:rPr>
          <w:rFonts w:eastAsiaTheme="minorHAnsi"/>
          <w:sz w:val="28"/>
          <w:szCs w:val="28"/>
          <w:lang w:eastAsia="en-US"/>
        </w:rPr>
        <w:t>, проживающие в Петербурге</w:t>
      </w:r>
      <w:r w:rsidR="00A90843">
        <w:rPr>
          <w:rFonts w:eastAsiaTheme="minorHAnsi"/>
          <w:sz w:val="28"/>
          <w:szCs w:val="28"/>
          <w:lang w:eastAsia="en-US"/>
        </w:rPr>
        <w:t xml:space="preserve"> немцы</w:t>
      </w:r>
      <w:r w:rsidR="00DE257A">
        <w:rPr>
          <w:rFonts w:eastAsiaTheme="minorHAnsi"/>
          <w:sz w:val="28"/>
          <w:szCs w:val="28"/>
          <w:lang w:eastAsia="en-US"/>
        </w:rPr>
        <w:t>. Живя н</w:t>
      </w:r>
      <w:r w:rsidR="00A90843">
        <w:rPr>
          <w:rFonts w:eastAsiaTheme="minorHAnsi"/>
          <w:sz w:val="28"/>
          <w:szCs w:val="28"/>
          <w:lang w:eastAsia="en-US"/>
        </w:rPr>
        <w:t>а чужбине, они не забывали свои</w:t>
      </w:r>
      <w:r w:rsidR="00DE257A">
        <w:rPr>
          <w:rFonts w:eastAsiaTheme="minorHAnsi"/>
          <w:sz w:val="28"/>
          <w:szCs w:val="28"/>
          <w:lang w:eastAsia="en-US"/>
        </w:rPr>
        <w:t xml:space="preserve"> традиции</w:t>
      </w:r>
      <w:r w:rsidR="00A90843">
        <w:rPr>
          <w:rFonts w:eastAsiaTheme="minorHAnsi"/>
          <w:sz w:val="28"/>
          <w:szCs w:val="28"/>
          <w:lang w:eastAsia="en-US"/>
        </w:rPr>
        <w:t>,</w:t>
      </w:r>
      <w:r w:rsidR="00DE257A">
        <w:rPr>
          <w:rFonts w:eastAsiaTheme="minorHAnsi"/>
          <w:sz w:val="28"/>
          <w:szCs w:val="28"/>
          <w:lang w:eastAsia="en-US"/>
        </w:rPr>
        <w:t xml:space="preserve"> и первые елки появились именно в домах петербургских немцев.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E257A">
        <w:rPr>
          <w:rFonts w:eastAsiaTheme="minorHAnsi"/>
          <w:sz w:val="28"/>
          <w:szCs w:val="28"/>
          <w:lang w:eastAsia="en-US"/>
        </w:rPr>
        <w:t>Следом за немцами в русских домах так же начали ставить елки. А позднее ставить елки стали везде. И у нас в Дагестане наряжают елку на Новый год. Вот так постепенно, Новый год стал самым любимым праздником для многих жителей наши страны. Все мы любим его, ждем, готовимся, предвкушаем праздничное веселье</w:t>
      </w:r>
      <w:r w:rsidR="001439CB">
        <w:rPr>
          <w:rFonts w:eastAsiaTheme="minorHAnsi"/>
          <w:sz w:val="28"/>
          <w:szCs w:val="28"/>
          <w:lang w:eastAsia="en-US"/>
        </w:rPr>
        <w:t>.</w:t>
      </w:r>
    </w:p>
    <w:p w:rsidR="001439CB" w:rsidRPr="00982017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982017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1439CB">
        <w:rPr>
          <w:rFonts w:eastAsiaTheme="minorHAnsi"/>
          <w:b/>
          <w:sz w:val="28"/>
          <w:szCs w:val="28"/>
          <w:lang w:eastAsia="en-US"/>
        </w:rPr>
        <w:t>Подвижная игра «да» и «нет»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439CB">
        <w:rPr>
          <w:rFonts w:eastAsiaTheme="minorHAnsi"/>
          <w:sz w:val="28"/>
          <w:szCs w:val="28"/>
          <w:lang w:eastAsia="en-US"/>
        </w:rPr>
        <w:t xml:space="preserve">Ведущий </w:t>
      </w:r>
      <w:r>
        <w:rPr>
          <w:rFonts w:eastAsiaTheme="minorHAnsi"/>
          <w:sz w:val="28"/>
          <w:szCs w:val="28"/>
          <w:lang w:eastAsia="en-US"/>
        </w:rPr>
        <w:t xml:space="preserve">задает вопросы, на которые участники игры должны быстро, не задумываясь, ответить «да» или «нет». Он называет предметы, а те отвечают, подходят ли они для укрощения елки. Тот, кто ошибся, выбывает из игры. 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Разноцветные хлопушки?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Одеяло и подушки?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Нет.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Раскладушки и кроватки?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Нет.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Мармеладки, шоколадки?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Шарики стеклянные?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Стулья деревянные?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Нет.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Плющевые мишки?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Буквари и книжки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Нет.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Бусы разноцветные?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Гирлянды светлые?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Снег из белой ваты?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Бравые солдаты?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Нет.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Туфли и сапожки?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Нет.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Чашки, вилки, ложки?</w:t>
      </w:r>
    </w:p>
    <w:p w:rsidR="001439CB" w:rsidRDefault="001439C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Нет.</w:t>
      </w:r>
    </w:p>
    <w:p w:rsidR="00E7066B" w:rsidRDefault="00E7066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7066B" w:rsidRDefault="00E7066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7066B" w:rsidRDefault="00E7066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0A3228" w:rsidRDefault="000A3228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DE257A" w:rsidRPr="00E7066B" w:rsidRDefault="00E7066B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E7066B">
        <w:rPr>
          <w:rFonts w:eastAsiaTheme="minorHAnsi"/>
          <w:b/>
          <w:sz w:val="28"/>
          <w:szCs w:val="28"/>
          <w:lang w:eastAsia="en-US"/>
        </w:rPr>
        <w:t xml:space="preserve">Презентация </w:t>
      </w:r>
    </w:p>
    <w:p w:rsidR="00DE257A" w:rsidRPr="001439CB" w:rsidRDefault="00DE257A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А теперь давайте </w:t>
      </w:r>
      <w:r w:rsidR="00E7066B">
        <w:rPr>
          <w:rFonts w:eastAsiaTheme="minorHAnsi"/>
          <w:sz w:val="28"/>
          <w:szCs w:val="28"/>
          <w:lang w:eastAsia="en-US"/>
        </w:rPr>
        <w:t>вспомним,</w:t>
      </w:r>
      <w:r>
        <w:rPr>
          <w:rFonts w:eastAsiaTheme="minorHAnsi"/>
          <w:sz w:val="28"/>
          <w:szCs w:val="28"/>
          <w:lang w:eastAsia="en-US"/>
        </w:rPr>
        <w:t xml:space="preserve"> чем мы будем </w:t>
      </w:r>
      <w:r w:rsidR="00584F5E">
        <w:rPr>
          <w:rFonts w:eastAsiaTheme="minorHAnsi"/>
          <w:sz w:val="28"/>
          <w:szCs w:val="28"/>
          <w:lang w:eastAsia="en-US"/>
        </w:rPr>
        <w:t xml:space="preserve">заниматься </w:t>
      </w:r>
      <w:r>
        <w:rPr>
          <w:rFonts w:eastAsiaTheme="minorHAnsi"/>
          <w:sz w:val="28"/>
          <w:szCs w:val="28"/>
          <w:lang w:eastAsia="en-US"/>
        </w:rPr>
        <w:t>сегодня. Ответы детей</w:t>
      </w:r>
      <w:r w:rsidR="00E7066B">
        <w:rPr>
          <w:rFonts w:eastAsiaTheme="minorHAnsi"/>
          <w:sz w:val="28"/>
          <w:szCs w:val="28"/>
          <w:lang w:eastAsia="en-US"/>
        </w:rPr>
        <w:t>. И</w:t>
      </w:r>
      <w:r>
        <w:rPr>
          <w:rFonts w:eastAsiaTheme="minorHAnsi"/>
          <w:sz w:val="28"/>
          <w:szCs w:val="28"/>
          <w:lang w:eastAsia="en-US"/>
        </w:rPr>
        <w:t>зготовим новогоднюю гирлянду. Давайте посмотрим презентацию гирлянд на ноутбуке.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 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707FF">
        <w:rPr>
          <w:rFonts w:eastAsiaTheme="minorHAnsi"/>
          <w:b/>
          <w:sz w:val="28"/>
          <w:szCs w:val="28"/>
          <w:lang w:eastAsia="en-US"/>
        </w:rPr>
        <w:t>3.</w:t>
      </w:r>
      <w:r w:rsidRPr="00982017">
        <w:rPr>
          <w:rFonts w:eastAsiaTheme="minorHAnsi"/>
          <w:sz w:val="28"/>
          <w:szCs w:val="28"/>
          <w:lang w:eastAsia="en-US"/>
        </w:rPr>
        <w:t xml:space="preserve"> </w:t>
      </w:r>
      <w:r w:rsidRPr="007707FF">
        <w:rPr>
          <w:rFonts w:eastAsiaTheme="minorHAnsi"/>
          <w:b/>
          <w:sz w:val="28"/>
          <w:szCs w:val="28"/>
          <w:lang w:eastAsia="en-US"/>
        </w:rPr>
        <w:t>Практический этап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-Чтоб работа закипела,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 приготовим всё для дела,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будем клеить и творить!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всё должно в порядке быть.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Материалы и инструменты у вас готовы.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- Какие правила техники безопасности нам необходимо знать при работе с ними?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С ножницами не шути, зря в руках их не крути,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И, держа за острый край, другу их передавай.</w:t>
      </w:r>
    </w:p>
    <w:p w:rsidR="00982017" w:rsidRPr="00982017" w:rsidRDefault="00982017" w:rsidP="00982017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Лишь окончена работа – ножницам нужна забота.</w:t>
      </w:r>
    </w:p>
    <w:p w:rsidR="00004EE2" w:rsidRDefault="00982017" w:rsidP="00E7066B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82017">
        <w:rPr>
          <w:rFonts w:eastAsiaTheme="minorHAnsi"/>
          <w:sz w:val="28"/>
          <w:szCs w:val="28"/>
          <w:lang w:eastAsia="en-US"/>
        </w:rPr>
        <w:t>Не забудь же их закрыть и на место положить.</w:t>
      </w:r>
    </w:p>
    <w:p w:rsidR="00584F5E" w:rsidRDefault="00584F5E" w:rsidP="00E7066B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584F5E" w:rsidRDefault="00584F5E" w:rsidP="00584F5E">
      <w:pPr>
        <w:jc w:val="both"/>
        <w:rPr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Педагог: – ребята, отвлеки</w:t>
      </w:r>
      <w:r>
        <w:rPr>
          <w:rFonts w:ascii="Times New Roman" w:hAnsi="Times New Roman" w:cs="Times New Roman"/>
          <w:sz w:val="28"/>
          <w:szCs w:val="28"/>
        </w:rPr>
        <w:t>тесь, пожалуйста, д</w:t>
      </w:r>
      <w:r w:rsidRPr="008F6974">
        <w:rPr>
          <w:rFonts w:ascii="Times New Roman" w:hAnsi="Times New Roman" w:cs="Times New Roman"/>
          <w:sz w:val="28"/>
          <w:szCs w:val="28"/>
        </w:rPr>
        <w:t>авайте сделаем разминку.</w:t>
      </w:r>
      <w:r w:rsidRPr="008F6974">
        <w:rPr>
          <w:sz w:val="28"/>
          <w:szCs w:val="28"/>
        </w:rPr>
        <w:t xml:space="preserve"> </w:t>
      </w:r>
    </w:p>
    <w:p w:rsidR="00584F5E" w:rsidRPr="008F6974" w:rsidRDefault="00584F5E" w:rsidP="00584F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974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На зарядку 1 класс!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Мы присядем все сейчас.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Высоко поднимем руки.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Будем жить всегда без скуки.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Повернёмся вправо, влево.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Вновь работать будем смело.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Мы за парты все уселись.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Глазки крепко закрываем,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Дружно до 5 считаем.</w:t>
      </w:r>
    </w:p>
    <w:p w:rsidR="00584F5E" w:rsidRPr="008F6974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Открываем, поморгаем</w:t>
      </w:r>
    </w:p>
    <w:p w:rsidR="00584F5E" w:rsidRDefault="00584F5E" w:rsidP="00584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>И работать продолжаем.</w:t>
      </w:r>
    </w:p>
    <w:p w:rsidR="00E7066B" w:rsidRPr="00E7066B" w:rsidRDefault="00E7066B" w:rsidP="00E7066B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0A3228" w:rsidRPr="00584F5E" w:rsidRDefault="00004EE2" w:rsidP="00584F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A38">
        <w:rPr>
          <w:rFonts w:ascii="Times New Roman" w:hAnsi="Times New Roman" w:cs="Times New Roman"/>
          <w:sz w:val="28"/>
          <w:szCs w:val="28"/>
        </w:rPr>
        <w:t>Педагог</w:t>
      </w:r>
      <w:r w:rsidR="000A3228">
        <w:rPr>
          <w:rFonts w:ascii="Times New Roman" w:hAnsi="Times New Roman" w:cs="Times New Roman"/>
          <w:sz w:val="28"/>
          <w:szCs w:val="28"/>
        </w:rPr>
        <w:t>:</w:t>
      </w:r>
      <w:r w:rsidR="00580A38" w:rsidRPr="00580A38">
        <w:rPr>
          <w:rFonts w:ascii="Times New Roman" w:hAnsi="Times New Roman" w:cs="Times New Roman"/>
          <w:sz w:val="28"/>
          <w:szCs w:val="28"/>
        </w:rPr>
        <w:t xml:space="preserve"> </w:t>
      </w:r>
      <w:r w:rsidR="00580A38">
        <w:rPr>
          <w:rFonts w:ascii="Times New Roman" w:hAnsi="Times New Roman" w:cs="Times New Roman"/>
          <w:sz w:val="28"/>
          <w:szCs w:val="28"/>
        </w:rPr>
        <w:t>-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  <w:r w:rsidR="00A86A9F" w:rsidRPr="00A86A9F">
        <w:rPr>
          <w:rFonts w:ascii="Times New Roman" w:hAnsi="Times New Roman" w:cs="Times New Roman"/>
          <w:sz w:val="28"/>
          <w:szCs w:val="28"/>
        </w:rPr>
        <w:t xml:space="preserve">Из бумаги нарежьте </w:t>
      </w:r>
      <w:proofErr w:type="spellStart"/>
      <w:r w:rsidR="00A86A9F" w:rsidRPr="00A86A9F">
        <w:rPr>
          <w:rFonts w:ascii="Times New Roman" w:hAnsi="Times New Roman" w:cs="Times New Roman"/>
          <w:sz w:val="28"/>
          <w:szCs w:val="28"/>
        </w:rPr>
        <w:t>прямоугольнички</w:t>
      </w:r>
      <w:proofErr w:type="spellEnd"/>
      <w:r w:rsidR="00A86A9F" w:rsidRPr="00A86A9F">
        <w:rPr>
          <w:rFonts w:ascii="Times New Roman" w:hAnsi="Times New Roman" w:cs="Times New Roman"/>
          <w:sz w:val="28"/>
          <w:szCs w:val="28"/>
        </w:rPr>
        <w:t xml:space="preserve"> и </w:t>
      </w:r>
      <w:r w:rsidR="007707FF" w:rsidRPr="00A86A9F">
        <w:rPr>
          <w:rFonts w:ascii="Times New Roman" w:hAnsi="Times New Roman" w:cs="Times New Roman"/>
          <w:sz w:val="28"/>
          <w:szCs w:val="28"/>
        </w:rPr>
        <w:t>сложите</w:t>
      </w:r>
      <w:r w:rsidR="00A86A9F" w:rsidRPr="00A86A9F">
        <w:rPr>
          <w:rFonts w:ascii="Times New Roman" w:hAnsi="Times New Roman" w:cs="Times New Roman"/>
          <w:sz w:val="28"/>
          <w:szCs w:val="28"/>
        </w:rPr>
        <w:t xml:space="preserve"> их пополам. На одной стороне сложенного </w:t>
      </w:r>
      <w:proofErr w:type="spellStart"/>
      <w:r w:rsidR="00A86A9F" w:rsidRPr="00A86A9F">
        <w:rPr>
          <w:rFonts w:ascii="Times New Roman" w:hAnsi="Times New Roman" w:cs="Times New Roman"/>
          <w:sz w:val="28"/>
          <w:szCs w:val="28"/>
        </w:rPr>
        <w:t>прямоугольничка</w:t>
      </w:r>
      <w:proofErr w:type="spellEnd"/>
      <w:r w:rsidR="00A86A9F" w:rsidRPr="00A86A9F">
        <w:rPr>
          <w:rFonts w:ascii="Times New Roman" w:hAnsi="Times New Roman" w:cs="Times New Roman"/>
          <w:sz w:val="28"/>
          <w:szCs w:val="28"/>
        </w:rPr>
        <w:t xml:space="preserve"> нарисуйте профиль одного звена цепи, вырежьте его, расправьте бумагу. Для того</w:t>
      </w:r>
      <w:proofErr w:type="gramStart"/>
      <w:r w:rsidR="00A86A9F" w:rsidRPr="00A86A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86A9F" w:rsidRPr="00A86A9F">
        <w:rPr>
          <w:rFonts w:ascii="Times New Roman" w:hAnsi="Times New Roman" w:cs="Times New Roman"/>
          <w:sz w:val="28"/>
          <w:szCs w:val="28"/>
        </w:rPr>
        <w:t xml:space="preserve"> чтобы получить длинную цепочку, нужно приготовить большое количество таких звеньев. Затем по</w:t>
      </w:r>
      <w:r w:rsidR="007707FF">
        <w:rPr>
          <w:rFonts w:ascii="Times New Roman" w:hAnsi="Times New Roman" w:cs="Times New Roman"/>
          <w:sz w:val="28"/>
          <w:szCs w:val="28"/>
        </w:rPr>
        <w:t xml:space="preserve"> </w:t>
      </w:r>
      <w:r w:rsidR="00A86A9F" w:rsidRPr="00A86A9F">
        <w:rPr>
          <w:rFonts w:ascii="Times New Roman" w:hAnsi="Times New Roman" w:cs="Times New Roman"/>
          <w:sz w:val="28"/>
          <w:szCs w:val="28"/>
        </w:rPr>
        <w:t>очереди проденьте одно звено в другое. Некоторые из звеньев можно сделать разноцветными. В этом случае цвета нужно чередовать последовательно.</w:t>
      </w:r>
      <w:r w:rsidR="00A86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F5E" w:rsidRDefault="008F6974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974">
        <w:rPr>
          <w:rFonts w:ascii="Times New Roman" w:hAnsi="Times New Roman" w:cs="Times New Roman"/>
          <w:sz w:val="28"/>
          <w:szCs w:val="28"/>
        </w:rPr>
        <w:t xml:space="preserve"> </w:t>
      </w:r>
      <w:r w:rsidR="007707FF">
        <w:rPr>
          <w:rFonts w:ascii="Times New Roman" w:hAnsi="Times New Roman" w:cs="Times New Roman"/>
          <w:sz w:val="28"/>
          <w:szCs w:val="28"/>
        </w:rPr>
        <w:t xml:space="preserve">Приступаем к работе. </w:t>
      </w:r>
      <w:r w:rsidR="006050C3">
        <w:rPr>
          <w:rFonts w:ascii="Times New Roman" w:hAnsi="Times New Roman" w:cs="Times New Roman"/>
          <w:sz w:val="28"/>
          <w:szCs w:val="28"/>
        </w:rPr>
        <w:t xml:space="preserve">Слежу за осанкой, за правильным ходом работы. </w:t>
      </w:r>
      <w:r w:rsidR="00584F5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84F5E" w:rsidRDefault="00584F5E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0C3">
        <w:rPr>
          <w:rFonts w:ascii="Times New Roman" w:hAnsi="Times New Roman" w:cs="Times New Roman"/>
          <w:sz w:val="28"/>
          <w:szCs w:val="28"/>
        </w:rPr>
        <w:t xml:space="preserve">Обращаю внимание на недостатки. Оказываю индивидуальную помощь.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4EE2" w:rsidRDefault="006050C3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Поощряю, поправляю. </w:t>
      </w:r>
      <w:r w:rsidR="007707FF">
        <w:rPr>
          <w:rFonts w:ascii="Times New Roman" w:hAnsi="Times New Roman" w:cs="Times New Roman"/>
          <w:sz w:val="28"/>
          <w:szCs w:val="28"/>
        </w:rPr>
        <w:t xml:space="preserve">А чтобы вам работалось веселее, чтобы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7707FF">
        <w:rPr>
          <w:rFonts w:ascii="Times New Roman" w:hAnsi="Times New Roman" w:cs="Times New Roman"/>
          <w:sz w:val="28"/>
          <w:szCs w:val="28"/>
        </w:rPr>
        <w:t xml:space="preserve"> новогоднее настроение, я включу музыку, который написал Петр Ильич Чайковский для балета «Щелкунчик»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0C3" w:rsidRPr="00004EE2" w:rsidRDefault="006050C3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CA6B15" w:rsidRDefault="000A3228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Рефлексия </w:t>
      </w:r>
    </w:p>
    <w:p w:rsidR="00324397" w:rsidRDefault="00324397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гирлянда готова!</w:t>
      </w:r>
    </w:p>
    <w:p w:rsidR="00324397" w:rsidRDefault="00324397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обсудим и оценим качество готовой гирлянды.</w:t>
      </w:r>
    </w:p>
    <w:p w:rsidR="00004EE2" w:rsidRDefault="00324397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Какую цель мы ставили в начале занятия? (изготовить гирлянду.) </w:t>
      </w:r>
      <w:r w:rsidR="00897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5AE" w:rsidRDefault="00324397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Удалось её решить? (да.)</w:t>
      </w:r>
    </w:p>
    <w:p w:rsidR="00324397" w:rsidRDefault="00324397" w:rsidP="00584F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ребята, потрудились на славу. Мы научились делать новогоднюю гирлянду,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глядя на такую красоту, хочется спеть новогоднюю песню. Предлагаю детям подойти к доске </w:t>
      </w:r>
      <w:r w:rsidR="00797C40">
        <w:rPr>
          <w:rFonts w:ascii="Times New Roman" w:hAnsi="Times New Roman" w:cs="Times New Roman"/>
          <w:sz w:val="28"/>
          <w:szCs w:val="28"/>
        </w:rPr>
        <w:t>с гирляндой, и спеть песню «</w:t>
      </w:r>
      <w:r w:rsidR="00797C40" w:rsidRPr="009F5AA1">
        <w:rPr>
          <w:rFonts w:ascii="Times New Roman" w:hAnsi="Times New Roman" w:cs="Times New Roman"/>
          <w:sz w:val="28"/>
          <w:szCs w:val="28"/>
        </w:rPr>
        <w:t>Елочка, ёлка - лесной аромат</w:t>
      </w:r>
      <w:r w:rsidR="00584F5E">
        <w:rPr>
          <w:rFonts w:ascii="Times New Roman" w:hAnsi="Times New Roman" w:cs="Times New Roman"/>
          <w:sz w:val="28"/>
          <w:szCs w:val="28"/>
        </w:rPr>
        <w:t xml:space="preserve">». Занятие окончено. </w:t>
      </w:r>
      <w:r w:rsidR="00797C40">
        <w:rPr>
          <w:rFonts w:ascii="Times New Roman" w:hAnsi="Times New Roman" w:cs="Times New Roman"/>
          <w:sz w:val="28"/>
          <w:szCs w:val="28"/>
        </w:rPr>
        <w:t>Затем убираем рабочее место. А изготовленную новогоднюю гирлянду вешаем в классе.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B15">
        <w:rPr>
          <w:rFonts w:ascii="Times New Roman" w:hAnsi="Times New Roman" w:cs="Times New Roman"/>
          <w:b/>
          <w:sz w:val="28"/>
          <w:szCs w:val="28"/>
        </w:rPr>
        <w:t>Самоанализ занятия.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 xml:space="preserve">Это занятие – замечательная возможность помочь детям: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развивать внимание, терпение: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проявить фантазию: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поддержать дружеские отношения в коллективе.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004EE2" w:rsidRDefault="00004EE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Эту работу можно выполнять как коллективно, так и индивидуально.</w:t>
      </w:r>
    </w:p>
    <w:p w:rsidR="00865367" w:rsidRDefault="00004EE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Метод, используемый при построении заняти</w:t>
      </w:r>
      <w:proofErr w:type="gramStart"/>
      <w:r w:rsidRPr="00004EE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84F5E">
        <w:rPr>
          <w:rFonts w:ascii="Times New Roman" w:hAnsi="Times New Roman" w:cs="Times New Roman"/>
          <w:sz w:val="28"/>
          <w:szCs w:val="28"/>
        </w:rPr>
        <w:t xml:space="preserve"> </w:t>
      </w:r>
      <w:r w:rsidRPr="00004EE2">
        <w:rPr>
          <w:rFonts w:ascii="Times New Roman" w:hAnsi="Times New Roman" w:cs="Times New Roman"/>
          <w:sz w:val="28"/>
          <w:szCs w:val="28"/>
        </w:rPr>
        <w:t>это метод коллективного творчества, где во время занятия дети общаются между собой. Условия проведения этого занятия направлены на сотрудничество с детьми, взаимопомощи в преодолении трудностей.</w:t>
      </w:r>
    </w:p>
    <w:p w:rsidR="00BC0073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073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CBC" w:rsidRDefault="00851CBC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974" w:rsidRDefault="008F6974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CBC" w:rsidRDefault="00851CBC" w:rsidP="005E16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CBC" w:rsidRPr="005E1673" w:rsidRDefault="00851CBC" w:rsidP="005E1673">
      <w:pPr>
        <w:pStyle w:val="a6"/>
        <w:jc w:val="center"/>
        <w:rPr>
          <w:b/>
          <w:sz w:val="28"/>
          <w:szCs w:val="28"/>
        </w:rPr>
      </w:pPr>
      <w:r w:rsidRPr="005E1673">
        <w:rPr>
          <w:b/>
          <w:sz w:val="28"/>
          <w:szCs w:val="28"/>
        </w:rPr>
        <w:lastRenderedPageBreak/>
        <w:t>М</w:t>
      </w:r>
      <w:r w:rsidR="005E1673" w:rsidRPr="005E1673">
        <w:rPr>
          <w:b/>
          <w:sz w:val="28"/>
          <w:szCs w:val="28"/>
        </w:rPr>
        <w:t>униципальное казенное учреждение дополнительного образования</w:t>
      </w:r>
    </w:p>
    <w:p w:rsidR="00851CBC" w:rsidRPr="005E1673" w:rsidRDefault="00851CBC" w:rsidP="005E1673">
      <w:pPr>
        <w:pStyle w:val="a6"/>
        <w:jc w:val="center"/>
        <w:rPr>
          <w:b/>
          <w:sz w:val="28"/>
          <w:szCs w:val="28"/>
        </w:rPr>
      </w:pPr>
    </w:p>
    <w:p w:rsidR="00851CBC" w:rsidRDefault="005E1673" w:rsidP="005E1673">
      <w:pPr>
        <w:pStyle w:val="a6"/>
        <w:jc w:val="center"/>
        <w:rPr>
          <w:b/>
          <w:sz w:val="28"/>
          <w:szCs w:val="28"/>
        </w:rPr>
      </w:pPr>
      <w:r w:rsidRPr="005E1673">
        <w:rPr>
          <w:b/>
          <w:sz w:val="28"/>
          <w:szCs w:val="28"/>
        </w:rPr>
        <w:t>«</w:t>
      </w:r>
      <w:r w:rsidR="00851CBC" w:rsidRPr="005E1673">
        <w:rPr>
          <w:b/>
          <w:sz w:val="28"/>
          <w:szCs w:val="28"/>
        </w:rPr>
        <w:t>Центр детского творчества</w:t>
      </w:r>
      <w:r w:rsidRPr="005E1673">
        <w:rPr>
          <w:b/>
          <w:sz w:val="28"/>
          <w:szCs w:val="28"/>
        </w:rPr>
        <w:t>»</w:t>
      </w:r>
    </w:p>
    <w:p w:rsidR="00584F5E" w:rsidRDefault="00584F5E" w:rsidP="005E1673">
      <w:pPr>
        <w:pStyle w:val="a6"/>
        <w:jc w:val="center"/>
        <w:rPr>
          <w:b/>
          <w:sz w:val="28"/>
          <w:szCs w:val="28"/>
        </w:rPr>
      </w:pPr>
    </w:p>
    <w:p w:rsidR="00584F5E" w:rsidRPr="005E1673" w:rsidRDefault="00584F5E" w:rsidP="005E1673">
      <w:pPr>
        <w:pStyle w:val="a6"/>
        <w:jc w:val="center"/>
        <w:rPr>
          <w:b/>
          <w:sz w:val="28"/>
          <w:szCs w:val="28"/>
        </w:rPr>
      </w:pPr>
    </w:p>
    <w:p w:rsidR="005E1673" w:rsidRDefault="005E1673" w:rsidP="003F49DC">
      <w:pPr>
        <w:pStyle w:val="a6"/>
        <w:rPr>
          <w:b/>
          <w:sz w:val="36"/>
          <w:szCs w:val="36"/>
        </w:rPr>
      </w:pPr>
    </w:p>
    <w:p w:rsidR="003F49DC" w:rsidRPr="005E1673" w:rsidRDefault="003F49DC" w:rsidP="003F49DC">
      <w:pPr>
        <w:pStyle w:val="a6"/>
        <w:rPr>
          <w:b/>
          <w:sz w:val="36"/>
          <w:szCs w:val="36"/>
        </w:rPr>
      </w:pPr>
    </w:p>
    <w:p w:rsidR="00851CBC" w:rsidRPr="003F49DC" w:rsidRDefault="003F49DC" w:rsidP="003F49DC">
      <w:pPr>
        <w:pStyle w:val="a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Pr="003F49DC">
        <w:rPr>
          <w:b/>
          <w:sz w:val="48"/>
          <w:szCs w:val="48"/>
        </w:rPr>
        <w:t>Конспект открытого занятия  на тему:</w:t>
      </w:r>
    </w:p>
    <w:p w:rsidR="003F49DC" w:rsidRPr="003F49DC" w:rsidRDefault="003F49DC" w:rsidP="003F49DC">
      <w:pPr>
        <w:pStyle w:val="a6"/>
        <w:jc w:val="center"/>
        <w:rPr>
          <w:b/>
          <w:sz w:val="40"/>
          <w:szCs w:val="40"/>
        </w:rPr>
      </w:pPr>
    </w:p>
    <w:p w:rsidR="00851CBC" w:rsidRPr="003F49DC" w:rsidRDefault="003F49DC" w:rsidP="000A3228">
      <w:pPr>
        <w:pStyle w:val="a6"/>
        <w:jc w:val="center"/>
        <w:rPr>
          <w:b/>
          <w:sz w:val="44"/>
          <w:szCs w:val="44"/>
        </w:rPr>
      </w:pPr>
      <w:r w:rsidRPr="003F49DC">
        <w:rPr>
          <w:b/>
          <w:sz w:val="44"/>
          <w:szCs w:val="44"/>
        </w:rPr>
        <w:t>«</w:t>
      </w:r>
      <w:r w:rsidR="000A3228">
        <w:rPr>
          <w:b/>
          <w:sz w:val="44"/>
          <w:szCs w:val="44"/>
        </w:rPr>
        <w:t>Новогодняя гирлянда</w:t>
      </w:r>
      <w:r w:rsidRPr="003F49DC">
        <w:rPr>
          <w:b/>
          <w:sz w:val="44"/>
          <w:szCs w:val="44"/>
        </w:rPr>
        <w:t>»</w:t>
      </w:r>
    </w:p>
    <w:p w:rsidR="00851CBC" w:rsidRPr="003F49DC" w:rsidRDefault="00851CBC" w:rsidP="003F49DC">
      <w:pPr>
        <w:pStyle w:val="a6"/>
        <w:jc w:val="center"/>
        <w:rPr>
          <w:b/>
          <w:sz w:val="44"/>
          <w:szCs w:val="44"/>
        </w:rPr>
      </w:pPr>
    </w:p>
    <w:p w:rsidR="00851CBC" w:rsidRPr="003F49DC" w:rsidRDefault="003F49DC" w:rsidP="003F49DC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851CBC" w:rsidRPr="003F49DC">
        <w:rPr>
          <w:b/>
          <w:sz w:val="32"/>
          <w:szCs w:val="32"/>
        </w:rPr>
        <w:t>На</w:t>
      </w:r>
      <w:r w:rsidRPr="003F49DC">
        <w:rPr>
          <w:b/>
          <w:sz w:val="32"/>
          <w:szCs w:val="32"/>
        </w:rPr>
        <w:t>правление</w:t>
      </w:r>
      <w:r w:rsidR="008F0050">
        <w:rPr>
          <w:b/>
          <w:sz w:val="32"/>
          <w:szCs w:val="32"/>
        </w:rPr>
        <w:t xml:space="preserve">: </w:t>
      </w:r>
      <w:r w:rsidR="005E1673" w:rsidRPr="003F49DC">
        <w:rPr>
          <w:b/>
          <w:sz w:val="32"/>
          <w:szCs w:val="32"/>
        </w:rPr>
        <w:t>техническое творчество</w:t>
      </w: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1CBC" w:rsidRPr="00851CBC" w:rsidRDefault="009E6619" w:rsidP="00851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160655</wp:posOffset>
            </wp:positionV>
            <wp:extent cx="4988560" cy="3322955"/>
            <wp:effectExtent l="0" t="0" r="0" b="0"/>
            <wp:wrapSquare wrapText="bothSides"/>
            <wp:docPr id="2" name="Рисунок 2" descr="F:\гирля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ирлян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3322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3F49DC" w:rsidRDefault="003F49DC" w:rsidP="00851CBC">
      <w:pPr>
        <w:rPr>
          <w:rFonts w:ascii="Times New Roman" w:hAnsi="Times New Roman" w:cs="Times New Roman"/>
          <w:sz w:val="28"/>
          <w:szCs w:val="28"/>
        </w:rPr>
      </w:pPr>
    </w:p>
    <w:p w:rsidR="003F49DC" w:rsidRDefault="003F49D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5E1673" w:rsidRDefault="00851CBC" w:rsidP="005E1673">
      <w:pPr>
        <w:pStyle w:val="a6"/>
        <w:jc w:val="right"/>
        <w:rPr>
          <w:sz w:val="28"/>
          <w:szCs w:val="28"/>
        </w:rPr>
      </w:pPr>
      <w:r w:rsidRPr="005E1673">
        <w:rPr>
          <w:sz w:val="28"/>
          <w:szCs w:val="28"/>
        </w:rPr>
        <w:t>Педагог дополнительного образования</w:t>
      </w:r>
    </w:p>
    <w:p w:rsidR="00851CBC" w:rsidRPr="005E1673" w:rsidRDefault="005E1673" w:rsidP="005E1673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5E1673">
        <w:rPr>
          <w:sz w:val="28"/>
          <w:szCs w:val="28"/>
        </w:rPr>
        <w:t xml:space="preserve">бъединения «Бумажный мир»                                                                                       </w:t>
      </w:r>
      <w:r w:rsidR="00851CBC" w:rsidRPr="005E1673">
        <w:rPr>
          <w:sz w:val="28"/>
          <w:szCs w:val="28"/>
        </w:rPr>
        <w:t xml:space="preserve">Магомедова </w:t>
      </w:r>
      <w:proofErr w:type="spellStart"/>
      <w:r w:rsidR="00851CBC" w:rsidRPr="005E1673">
        <w:rPr>
          <w:sz w:val="28"/>
          <w:szCs w:val="28"/>
        </w:rPr>
        <w:t>Патимат</w:t>
      </w:r>
      <w:proofErr w:type="spellEnd"/>
      <w:r w:rsidR="00851CBC" w:rsidRPr="005E1673">
        <w:rPr>
          <w:sz w:val="28"/>
          <w:szCs w:val="28"/>
        </w:rPr>
        <w:t xml:space="preserve"> </w:t>
      </w:r>
      <w:proofErr w:type="spellStart"/>
      <w:r w:rsidR="00851CBC" w:rsidRPr="005E1673">
        <w:rPr>
          <w:sz w:val="28"/>
          <w:szCs w:val="28"/>
        </w:rPr>
        <w:t>Гаджиевна</w:t>
      </w:r>
      <w:proofErr w:type="spellEnd"/>
    </w:p>
    <w:p w:rsidR="00851CBC" w:rsidRDefault="00851CBC" w:rsidP="00851C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49DC" w:rsidRDefault="003F49DC" w:rsidP="003F49D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0A3228" w:rsidP="00851CB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Кизилюрт </w:t>
      </w:r>
      <w:r w:rsidR="00851C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851CBC">
        <w:rPr>
          <w:rFonts w:ascii="Times New Roman" w:hAnsi="Times New Roman" w:cs="Times New Roman"/>
          <w:sz w:val="28"/>
          <w:szCs w:val="28"/>
        </w:rPr>
        <w:t>г.</w:t>
      </w:r>
    </w:p>
    <w:sectPr w:rsidR="00851CBC" w:rsidRPr="00851CBC" w:rsidSect="00CA6B15">
      <w:pgSz w:w="11906" w:h="16838"/>
      <w:pgMar w:top="1134" w:right="991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08B9"/>
    <w:rsid w:val="00004EE2"/>
    <w:rsid w:val="00015A85"/>
    <w:rsid w:val="000648A9"/>
    <w:rsid w:val="000A3228"/>
    <w:rsid w:val="000F3201"/>
    <w:rsid w:val="00114302"/>
    <w:rsid w:val="001250C7"/>
    <w:rsid w:val="00141E94"/>
    <w:rsid w:val="001439CB"/>
    <w:rsid w:val="0018528F"/>
    <w:rsid w:val="001B5284"/>
    <w:rsid w:val="001F4CFF"/>
    <w:rsid w:val="00222C55"/>
    <w:rsid w:val="002813E6"/>
    <w:rsid w:val="002B41A0"/>
    <w:rsid w:val="002F3E07"/>
    <w:rsid w:val="00324397"/>
    <w:rsid w:val="003F49DC"/>
    <w:rsid w:val="0041719A"/>
    <w:rsid w:val="004C0C02"/>
    <w:rsid w:val="00574074"/>
    <w:rsid w:val="00577009"/>
    <w:rsid w:val="00580A38"/>
    <w:rsid w:val="00584F5E"/>
    <w:rsid w:val="005C08B9"/>
    <w:rsid w:val="005E1673"/>
    <w:rsid w:val="006050C3"/>
    <w:rsid w:val="00682E63"/>
    <w:rsid w:val="007707FF"/>
    <w:rsid w:val="00797C40"/>
    <w:rsid w:val="007E1013"/>
    <w:rsid w:val="00814E33"/>
    <w:rsid w:val="00815C06"/>
    <w:rsid w:val="00851CBC"/>
    <w:rsid w:val="0089746F"/>
    <w:rsid w:val="008D66E6"/>
    <w:rsid w:val="008F0050"/>
    <w:rsid w:val="008F6974"/>
    <w:rsid w:val="00906A15"/>
    <w:rsid w:val="009403A4"/>
    <w:rsid w:val="00982017"/>
    <w:rsid w:val="009B3B45"/>
    <w:rsid w:val="009E6619"/>
    <w:rsid w:val="009F5AA1"/>
    <w:rsid w:val="00A86A9F"/>
    <w:rsid w:val="00A90843"/>
    <w:rsid w:val="00AB4B33"/>
    <w:rsid w:val="00B36C94"/>
    <w:rsid w:val="00BC0073"/>
    <w:rsid w:val="00C83C01"/>
    <w:rsid w:val="00CA6B15"/>
    <w:rsid w:val="00CE3075"/>
    <w:rsid w:val="00CF3C4B"/>
    <w:rsid w:val="00DE257A"/>
    <w:rsid w:val="00DE5E7D"/>
    <w:rsid w:val="00E45D10"/>
    <w:rsid w:val="00E4609F"/>
    <w:rsid w:val="00E5087A"/>
    <w:rsid w:val="00E66D1C"/>
    <w:rsid w:val="00E7066B"/>
    <w:rsid w:val="00F07415"/>
    <w:rsid w:val="00FA518F"/>
    <w:rsid w:val="00FB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B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167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8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78CA-B010-4169-9B6D-71A37FA6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</dc:creator>
  <cp:keywords/>
  <dc:description/>
  <cp:lastModifiedBy>Салахудин</cp:lastModifiedBy>
  <cp:revision>13</cp:revision>
  <cp:lastPrinted>2019-03-22T09:46:00Z</cp:lastPrinted>
  <dcterms:created xsi:type="dcterms:W3CDTF">2018-12-03T19:02:00Z</dcterms:created>
  <dcterms:modified xsi:type="dcterms:W3CDTF">2019-12-20T12:29:00Z</dcterms:modified>
</cp:coreProperties>
</file>