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2C" w:rsidRPr="00492F8A" w:rsidRDefault="002475B7" w:rsidP="00492F8A">
      <w:pPr>
        <w:pStyle w:val="a5"/>
        <w:ind w:left="-567"/>
        <w:jc w:val="center"/>
        <w:rPr>
          <w:rFonts w:ascii="Times New Roman" w:hAnsi="Times New Roman" w:cs="Times New Roman"/>
          <w:b/>
          <w:sz w:val="32"/>
          <w:lang w:eastAsia="ru-RU"/>
        </w:rPr>
      </w:pPr>
      <w:r>
        <w:rPr>
          <w:rFonts w:ascii="Times New Roman" w:hAnsi="Times New Roman" w:cs="Times New Roman"/>
          <w:b/>
          <w:sz w:val="32"/>
          <w:lang w:eastAsia="ru-RU"/>
        </w:rPr>
        <w:t>Сведения о качестве реализации П</w:t>
      </w:r>
      <w:r w:rsidR="002E0E2C" w:rsidRPr="00492F8A">
        <w:rPr>
          <w:rFonts w:ascii="Times New Roman" w:hAnsi="Times New Roman" w:cs="Times New Roman"/>
          <w:b/>
          <w:sz w:val="32"/>
          <w:lang w:eastAsia="ru-RU"/>
        </w:rPr>
        <w:t>рограммы в наглядных формах представления</w:t>
      </w:r>
      <w:r>
        <w:rPr>
          <w:rFonts w:ascii="Times New Roman" w:hAnsi="Times New Roman" w:cs="Times New Roman"/>
          <w:b/>
          <w:sz w:val="32"/>
          <w:lang w:eastAsia="ru-RU"/>
        </w:rPr>
        <w:t xml:space="preserve"> анализа</w:t>
      </w:r>
      <w:r w:rsidR="002E0E2C" w:rsidRPr="00492F8A">
        <w:rPr>
          <w:rFonts w:ascii="Times New Roman" w:hAnsi="Times New Roman" w:cs="Times New Roman"/>
          <w:b/>
          <w:sz w:val="32"/>
          <w:lang w:eastAsia="ru-RU"/>
        </w:rPr>
        <w:t xml:space="preserve"> результативности за с</w:t>
      </w:r>
      <w:r>
        <w:rPr>
          <w:rFonts w:ascii="Times New Roman" w:hAnsi="Times New Roman" w:cs="Times New Roman"/>
          <w:b/>
          <w:sz w:val="32"/>
          <w:lang w:eastAsia="ru-RU"/>
        </w:rPr>
        <w:t xml:space="preserve">опоставимые периоды реализации Программы </w:t>
      </w:r>
    </w:p>
    <w:p w:rsidR="00A823C1" w:rsidRPr="00492F8A" w:rsidRDefault="00A823C1" w:rsidP="00492F8A">
      <w:pPr>
        <w:pStyle w:val="a5"/>
        <w:ind w:left="-56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92F8A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Автор-составитель:</w:t>
      </w:r>
    </w:p>
    <w:p w:rsidR="001B2C28" w:rsidRPr="001B2C28" w:rsidRDefault="00FF5462" w:rsidP="001B2C28">
      <w:pPr>
        <w:pStyle w:val="a5"/>
        <w:ind w:left="-567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Рамазанова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Халимат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Абдусаламовна</w:t>
      </w:r>
      <w:proofErr w:type="spellEnd"/>
      <w:r w:rsidR="00A823C1"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педагог дополнительного образования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объединения «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Роботехника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C7347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A823C1"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B2C2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1. </w:t>
      </w:r>
      <w:r w:rsidR="001B2C28" w:rsidRPr="001B2C28">
        <w:rPr>
          <w:rFonts w:ascii="Times New Roman" w:hAnsi="Times New Roman" w:cs="Times New Roman"/>
          <w:sz w:val="28"/>
          <w:szCs w:val="28"/>
        </w:rPr>
        <w:t>Программа - «</w:t>
      </w:r>
      <w:proofErr w:type="spellStart"/>
      <w:r w:rsidR="001B2C28" w:rsidRPr="001B2C28">
        <w:rPr>
          <w:rFonts w:ascii="Times New Roman" w:hAnsi="Times New Roman" w:cs="Times New Roman"/>
          <w:sz w:val="28"/>
          <w:szCs w:val="28"/>
        </w:rPr>
        <w:t>Робоквантум</w:t>
      </w:r>
      <w:proofErr w:type="spellEnd"/>
      <w:r w:rsidR="001B2C28" w:rsidRPr="001B2C28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2. </w:t>
      </w:r>
      <w:r w:rsidR="001B2C28">
        <w:rPr>
          <w:rFonts w:ascii="Times New Roman" w:hAnsi="Times New Roman" w:cs="Times New Roman"/>
          <w:sz w:val="28"/>
          <w:szCs w:val="28"/>
        </w:rPr>
        <w:t>Возрастная категория детей: 9-16</w:t>
      </w:r>
      <w:r w:rsidR="001B2C28" w:rsidRPr="001B2C28">
        <w:rPr>
          <w:rFonts w:ascii="Times New Roman" w:hAnsi="Times New Roman" w:cs="Times New Roman"/>
          <w:sz w:val="28"/>
          <w:szCs w:val="28"/>
        </w:rPr>
        <w:t xml:space="preserve"> лет                                                                                                                                            3.</w:t>
      </w:r>
      <w:r w:rsidR="001B2C28">
        <w:rPr>
          <w:rFonts w:ascii="Times New Roman" w:hAnsi="Times New Roman" w:cs="Times New Roman"/>
          <w:sz w:val="28"/>
          <w:szCs w:val="28"/>
        </w:rPr>
        <w:t xml:space="preserve"> Срок реализации: 2</w:t>
      </w:r>
      <w:r w:rsidR="001B2C28" w:rsidRPr="001B2C28">
        <w:rPr>
          <w:rFonts w:ascii="Times New Roman" w:hAnsi="Times New Roman" w:cs="Times New Roman"/>
          <w:sz w:val="28"/>
          <w:szCs w:val="28"/>
        </w:rPr>
        <w:t xml:space="preserve"> год</w:t>
      </w:r>
      <w:r w:rsidR="001B2C28">
        <w:rPr>
          <w:rFonts w:ascii="Times New Roman" w:hAnsi="Times New Roman" w:cs="Times New Roman"/>
          <w:sz w:val="28"/>
          <w:szCs w:val="28"/>
        </w:rPr>
        <w:t>а</w:t>
      </w:r>
      <w:r w:rsidR="00E05949">
        <w:rPr>
          <w:rFonts w:ascii="Times New Roman" w:hAnsi="Times New Roman" w:cs="Times New Roman"/>
          <w:sz w:val="28"/>
          <w:szCs w:val="28"/>
        </w:rPr>
        <w:t xml:space="preserve"> (1 го</w:t>
      </w:r>
      <w:proofErr w:type="gramStart"/>
      <w:r w:rsidR="00E05949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E05949">
        <w:rPr>
          <w:rFonts w:ascii="Times New Roman" w:hAnsi="Times New Roman" w:cs="Times New Roman"/>
          <w:sz w:val="28"/>
          <w:szCs w:val="28"/>
        </w:rPr>
        <w:t xml:space="preserve"> ознакомительный, 2 год- базовый)</w:t>
      </w:r>
    </w:p>
    <w:p w:rsidR="001B2C28" w:rsidRPr="00E007DD" w:rsidRDefault="001B2C28" w:rsidP="00E007DD">
      <w:pPr>
        <w:pStyle w:val="a5"/>
        <w:ind w:left="-567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353ABF" w:rsidRPr="00492F8A" w:rsidRDefault="00C73479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="002E0E2C" w:rsidRPr="00492F8A">
        <w:rPr>
          <w:rFonts w:ascii="Times New Roman" w:hAnsi="Times New Roman" w:cs="Times New Roman"/>
          <w:sz w:val="28"/>
          <w:lang w:eastAsia="ru-RU"/>
        </w:rPr>
        <w:t>Результаты освоения обучающим</w:t>
      </w:r>
      <w:r w:rsidR="00FF5462">
        <w:rPr>
          <w:rFonts w:ascii="Times New Roman" w:hAnsi="Times New Roman" w:cs="Times New Roman"/>
          <w:sz w:val="28"/>
          <w:lang w:eastAsia="ru-RU"/>
        </w:rPr>
        <w:t>и</w:t>
      </w:r>
      <w:r w:rsidR="002E0E2C" w:rsidRPr="00492F8A">
        <w:rPr>
          <w:rFonts w:ascii="Times New Roman" w:hAnsi="Times New Roman" w:cs="Times New Roman"/>
          <w:sz w:val="28"/>
          <w:lang w:eastAsia="ru-RU"/>
        </w:rPr>
        <w:t>ся дополнительной общеобразовательной программы «</w:t>
      </w:r>
      <w:proofErr w:type="spellStart"/>
      <w:r w:rsidR="0066033C">
        <w:rPr>
          <w:rFonts w:ascii="Times New Roman" w:hAnsi="Times New Roman" w:cs="Times New Roman"/>
          <w:sz w:val="28"/>
          <w:lang w:eastAsia="ru-RU"/>
        </w:rPr>
        <w:t>Робоквантум</w:t>
      </w:r>
      <w:proofErr w:type="spellEnd"/>
      <w:r w:rsidR="002E0E2C" w:rsidRPr="00492F8A">
        <w:rPr>
          <w:rFonts w:ascii="Times New Roman" w:hAnsi="Times New Roman" w:cs="Times New Roman"/>
          <w:sz w:val="28"/>
          <w:lang w:eastAsia="ru-RU"/>
        </w:rPr>
        <w:t>» по итогам мониторингов, проводимых организацией</w:t>
      </w:r>
    </w:p>
    <w:p w:rsidR="007B5562" w:rsidRPr="00E007DD" w:rsidRDefault="002E0E2C" w:rsidP="00492F8A">
      <w:pPr>
        <w:pStyle w:val="a5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007DD">
        <w:rPr>
          <w:rFonts w:ascii="Times New Roman" w:hAnsi="Times New Roman" w:cs="Times New Roman"/>
          <w:b/>
          <w:sz w:val="28"/>
          <w:lang w:eastAsia="ru-RU"/>
        </w:rPr>
        <w:t>Таблица №1</w:t>
      </w:r>
    </w:p>
    <w:tbl>
      <w:tblPr>
        <w:tblW w:w="10140" w:type="dxa"/>
        <w:tblInd w:w="-5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5"/>
        <w:gridCol w:w="1135"/>
        <w:gridCol w:w="1133"/>
        <w:gridCol w:w="1277"/>
        <w:gridCol w:w="1134"/>
        <w:gridCol w:w="1277"/>
        <w:gridCol w:w="1419"/>
      </w:tblGrid>
      <w:tr w:rsidR="003B7DAD" w:rsidRPr="001B00BD" w:rsidTr="007031F0">
        <w:trPr>
          <w:trHeight w:val="334"/>
        </w:trPr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7375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7B5562" w:rsidRPr="001B00BD" w:rsidTr="00EE725E">
        <w:trPr>
          <w:trHeight w:val="331"/>
        </w:trPr>
        <w:tc>
          <w:tcPr>
            <w:tcW w:w="2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7B5562" w:rsidRPr="001B00BD" w:rsidTr="00EE725E">
        <w:trPr>
          <w:trHeight w:val="331"/>
        </w:trPr>
        <w:tc>
          <w:tcPr>
            <w:tcW w:w="2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B7DAD" w:rsidRPr="001B00BD" w:rsidTr="00CA7915">
        <w:trPr>
          <w:trHeight w:val="334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FF5462" w:rsidP="00FF54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2021- 2022</w:t>
            </w:r>
            <w:r w:rsidR="003B7DAD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</w:tr>
      <w:tr w:rsidR="001C3DAF" w:rsidRPr="001B00BD" w:rsidTr="00EE725E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66033C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B7DAD" w:rsidRPr="001B00BD" w:rsidTr="00261AAA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FF54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2022 - 2023</w:t>
            </w:r>
            <w:r w:rsidR="003B7DAD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</w:tr>
      <w:tr w:rsidR="00EE725E" w:rsidRPr="001B00BD" w:rsidTr="00044351">
        <w:trPr>
          <w:trHeight w:val="322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B00BD" w:rsidRDefault="00EE725E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 w:rsidR="00D47FB5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  <w:r w:rsidR="00D47FB5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D47FB5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7B5562" w:rsidRPr="001B00BD" w:rsidTr="00EE725E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  <w:r w:rsidR="003C5A39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  <w:r w:rsidR="003C5A39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3C5A39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EE725E" w:rsidRPr="001B00BD" w:rsidTr="00044351">
        <w:trPr>
          <w:trHeight w:val="363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B00BD" w:rsidRDefault="00EE725E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  <w:r w:rsidR="00EE725E" w:rsidRPr="00162CA0">
              <w:rPr>
                <w:rFonts w:ascii="Times New Roman" w:hAnsi="Times New Roman" w:cs="Times New Roman"/>
                <w:sz w:val="28"/>
              </w:rPr>
              <w:t xml:space="preserve">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  <w:r w:rsidR="00EE725E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EE725E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3B7DAD" w:rsidRPr="001B00BD" w:rsidTr="00BB1BC0">
        <w:trPr>
          <w:trHeight w:val="334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FF54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2023 - 2024</w:t>
            </w:r>
            <w:r w:rsidR="003B7DAD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</w:tr>
      <w:tr w:rsidR="001C3DAF" w:rsidRPr="001B00BD" w:rsidTr="00EE725E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3DAF" w:rsidRPr="001B00BD" w:rsidTr="00492F8A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1C3DAF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3DAF" w:rsidRPr="001B00BD" w:rsidTr="00492F8A">
        <w:trPr>
          <w:trHeight w:val="332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год обучения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1C3DAF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3DAF" w:rsidRPr="001B00BD" w:rsidTr="00492F8A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05949" w:rsidRDefault="00E05949" w:rsidP="00492F8A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</w:p>
    <w:p w:rsidR="002E0E2C" w:rsidRPr="00492F8A" w:rsidRDefault="002E0E2C" w:rsidP="00492F8A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492F8A">
        <w:rPr>
          <w:rFonts w:ascii="Times New Roman" w:hAnsi="Times New Roman" w:cs="Times New Roman"/>
          <w:sz w:val="28"/>
          <w:lang w:eastAsia="ru-RU"/>
        </w:rPr>
        <w:t>Из таблицы видно, что успеваемость стабильно высокая.                          </w:t>
      </w:r>
      <w:r w:rsidR="00353ABF" w:rsidRPr="00492F8A">
        <w:rPr>
          <w:rFonts w:ascii="Times New Roman" w:hAnsi="Times New Roman" w:cs="Times New Roman"/>
          <w:sz w:val="28"/>
          <w:lang w:eastAsia="ru-RU"/>
        </w:rPr>
        <w:t xml:space="preserve">           </w:t>
      </w:r>
      <w:r w:rsidR="00492F8A">
        <w:rPr>
          <w:rFonts w:ascii="Times New Roman" w:hAnsi="Times New Roman" w:cs="Times New Roman"/>
          <w:sz w:val="28"/>
          <w:lang w:eastAsia="ru-RU"/>
        </w:rPr>
        <w:t xml:space="preserve">          </w:t>
      </w:r>
      <w:r w:rsidR="00C73479">
        <w:rPr>
          <w:rFonts w:ascii="Times New Roman" w:hAnsi="Times New Roman" w:cs="Times New Roman"/>
          <w:sz w:val="28"/>
          <w:lang w:eastAsia="ru-RU"/>
        </w:rPr>
        <w:t xml:space="preserve">      </w:t>
      </w:r>
      <w:proofErr w:type="gramStart"/>
      <w:r w:rsidR="00353ABF" w:rsidRPr="00492F8A">
        <w:rPr>
          <w:rFonts w:ascii="Times New Roman" w:hAnsi="Times New Roman" w:cs="Times New Roman"/>
          <w:sz w:val="28"/>
          <w:lang w:eastAsia="ru-RU"/>
        </w:rPr>
        <w:t xml:space="preserve">Промежуточный </w:t>
      </w:r>
      <w:r w:rsidRPr="00492F8A">
        <w:rPr>
          <w:rFonts w:ascii="Times New Roman" w:hAnsi="Times New Roman" w:cs="Times New Roman"/>
          <w:sz w:val="28"/>
          <w:lang w:eastAsia="ru-RU"/>
        </w:rPr>
        <w:t>контроль проводится по окончании первого полугодия (декабрь каждого учебного года, что позволяет оценить степень освоения программы на данном этапе, и</w:t>
      </w:r>
      <w:r w:rsidR="00E05949">
        <w:rPr>
          <w:rFonts w:ascii="Times New Roman" w:hAnsi="Times New Roman" w:cs="Times New Roman"/>
          <w:sz w:val="28"/>
          <w:lang w:eastAsia="ru-RU"/>
        </w:rPr>
        <w:t>,</w:t>
      </w:r>
      <w:r w:rsidRPr="00492F8A">
        <w:rPr>
          <w:rFonts w:ascii="Times New Roman" w:hAnsi="Times New Roman" w:cs="Times New Roman"/>
          <w:sz w:val="28"/>
          <w:lang w:eastAsia="ru-RU"/>
        </w:rPr>
        <w:t xml:space="preserve"> </w:t>
      </w:r>
      <w:r w:rsidR="00353ABF" w:rsidRPr="00492F8A">
        <w:rPr>
          <w:rFonts w:ascii="Times New Roman" w:hAnsi="Times New Roman" w:cs="Times New Roman"/>
          <w:sz w:val="28"/>
          <w:lang w:eastAsia="ru-RU"/>
        </w:rPr>
        <w:t xml:space="preserve">итоговый </w:t>
      </w:r>
      <w:r w:rsidRPr="00492F8A">
        <w:rPr>
          <w:rFonts w:ascii="Times New Roman" w:hAnsi="Times New Roman" w:cs="Times New Roman"/>
          <w:sz w:val="28"/>
          <w:lang w:eastAsia="ru-RU"/>
        </w:rPr>
        <w:t xml:space="preserve">в </w:t>
      </w:r>
      <w:r w:rsidR="00FF5462">
        <w:rPr>
          <w:rFonts w:ascii="Times New Roman" w:hAnsi="Times New Roman" w:cs="Times New Roman"/>
          <w:sz w:val="28"/>
          <w:lang w:eastAsia="ru-RU"/>
        </w:rPr>
        <w:t>конце каждого учебного года (апрель-май</w:t>
      </w:r>
      <w:r w:rsidRPr="00492F8A">
        <w:rPr>
          <w:rFonts w:ascii="Times New Roman" w:hAnsi="Times New Roman" w:cs="Times New Roman"/>
          <w:sz w:val="28"/>
          <w:lang w:eastAsia="ru-RU"/>
        </w:rPr>
        <w:t>), что позволяет оценить результативность освоения программы за учебный год.</w:t>
      </w:r>
      <w:proofErr w:type="gramEnd"/>
    </w:p>
    <w:p w:rsidR="007A4734" w:rsidRPr="009D1946" w:rsidRDefault="00C73479" w:rsidP="009D1946">
      <w:pPr>
        <w:pStyle w:val="a5"/>
        <w:ind w:left="-567"/>
        <w:rPr>
          <w:rFonts w:ascii="Times New Roman" w:hAnsi="Times New Roman" w:cs="Times New Roman"/>
          <w:bCs/>
          <w:sz w:val="28"/>
          <w:lang w:eastAsia="ru-RU"/>
        </w:rPr>
      </w:pPr>
      <w:r>
        <w:rPr>
          <w:rFonts w:ascii="Times New Roman" w:hAnsi="Times New Roman" w:cs="Times New Roman"/>
          <w:bCs/>
          <w:sz w:val="28"/>
          <w:lang w:eastAsia="ru-RU"/>
        </w:rPr>
        <w:t xml:space="preserve">     </w:t>
      </w:r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>Динамика результатов освоения обучающим</w:t>
      </w:r>
      <w:r w:rsidR="002475B7">
        <w:rPr>
          <w:rFonts w:ascii="Times New Roman" w:hAnsi="Times New Roman" w:cs="Times New Roman"/>
          <w:bCs/>
          <w:sz w:val="28"/>
          <w:lang w:eastAsia="ru-RU"/>
        </w:rPr>
        <w:t>и</w:t>
      </w:r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 xml:space="preserve">ся </w:t>
      </w:r>
      <w:r w:rsidR="00C000A7" w:rsidRPr="00492F8A">
        <w:rPr>
          <w:rFonts w:ascii="Times New Roman" w:hAnsi="Times New Roman" w:cs="Times New Roman"/>
          <w:sz w:val="28"/>
          <w:lang w:eastAsia="ru-RU"/>
        </w:rPr>
        <w:t>об</w:t>
      </w:r>
      <w:r w:rsidR="00C000A7">
        <w:rPr>
          <w:rFonts w:ascii="Times New Roman" w:hAnsi="Times New Roman" w:cs="Times New Roman"/>
          <w:sz w:val="28"/>
          <w:lang w:eastAsia="ru-RU"/>
        </w:rPr>
        <w:t>щеобразовательной</w:t>
      </w:r>
      <w:r w:rsidR="00C000A7" w:rsidRPr="00492F8A">
        <w:rPr>
          <w:rFonts w:ascii="Times New Roman" w:hAnsi="Times New Roman" w:cs="Times New Roman"/>
          <w:bCs/>
          <w:sz w:val="28"/>
          <w:lang w:eastAsia="ru-RU"/>
        </w:rPr>
        <w:t xml:space="preserve"> </w:t>
      </w:r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>программы</w:t>
      </w:r>
      <w:r w:rsidR="009D58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"</w:t>
      </w:r>
      <w:proofErr w:type="spellStart"/>
      <w:r w:rsidR="009D58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Робоквантум</w:t>
      </w:r>
      <w:proofErr w:type="spellEnd"/>
      <w:r w:rsidR="00492F8A" w:rsidRPr="00492F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" </w:t>
      </w:r>
      <w:r w:rsidR="00492F8A" w:rsidRPr="00492F8A">
        <w:rPr>
          <w:rFonts w:ascii="Times New Roman" w:hAnsi="Times New Roman" w:cs="Times New Roman"/>
          <w:bCs/>
          <w:sz w:val="28"/>
          <w:lang w:eastAsia="ru-RU"/>
        </w:rPr>
        <w:t xml:space="preserve"> </w:t>
      </w:r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 xml:space="preserve"> по итогам мониторингов, проводимых организацией</w:t>
      </w:r>
      <w:r w:rsidR="002145F5">
        <w:rPr>
          <w:rFonts w:ascii="Times New Roman" w:hAnsi="Times New Roman" w:cs="Times New Roman"/>
          <w:bCs/>
          <w:sz w:val="28"/>
          <w:lang w:eastAsia="ru-RU"/>
        </w:rPr>
        <w:t>.</w:t>
      </w:r>
    </w:p>
    <w:p w:rsidR="009D1946" w:rsidRDefault="009D1946" w:rsidP="007A4734">
      <w:pPr>
        <w:pStyle w:val="a8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7A4734" w:rsidRPr="007A4734">
        <w:rPr>
          <w:sz w:val="28"/>
          <w:szCs w:val="28"/>
        </w:rPr>
        <w:t>Полнота реализации программы</w:t>
      </w:r>
    </w:p>
    <w:p w:rsidR="009D1946" w:rsidRPr="007A4734" w:rsidRDefault="009044E3" w:rsidP="009D1946">
      <w:pPr>
        <w:pStyle w:val="a8"/>
        <w:shd w:val="clear" w:color="auto" w:fill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1946">
        <w:rPr>
          <w:sz w:val="28"/>
          <w:szCs w:val="28"/>
        </w:rPr>
        <w:t>Таблица №2</w:t>
      </w:r>
    </w:p>
    <w:tbl>
      <w:tblPr>
        <w:tblOverlap w:val="never"/>
        <w:tblW w:w="1057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23"/>
        <w:gridCol w:w="3324"/>
        <w:gridCol w:w="3727"/>
      </w:tblGrid>
      <w:tr w:rsidR="007A4734" w:rsidRPr="007A4734" w:rsidTr="007A4734">
        <w:trPr>
          <w:trHeight w:hRule="exact" w:val="681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734" w:rsidRPr="007A4734" w:rsidRDefault="007A4734" w:rsidP="001030BF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7A4734">
              <w:rPr>
                <w:sz w:val="28"/>
                <w:szCs w:val="28"/>
              </w:rPr>
              <w:t>Учебный год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734" w:rsidRPr="007A4734" w:rsidRDefault="007A4734" w:rsidP="001030BF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7A4734">
              <w:rPr>
                <w:sz w:val="28"/>
                <w:szCs w:val="28"/>
              </w:rPr>
              <w:t>Количество часов по учебному плану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734" w:rsidRPr="007A4734" w:rsidRDefault="007A4734" w:rsidP="001030BF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7A4734">
              <w:rPr>
                <w:sz w:val="28"/>
                <w:szCs w:val="28"/>
              </w:rPr>
              <w:t>Выполнение программы</w:t>
            </w:r>
            <w:proofErr w:type="gramStart"/>
            <w:r w:rsidRPr="007A4734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7A4734" w:rsidRPr="007A4734" w:rsidTr="007A4734">
        <w:trPr>
          <w:trHeight w:hRule="exact" w:val="283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734" w:rsidRPr="007A4734" w:rsidRDefault="007A4734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7A4734">
              <w:rPr>
                <w:sz w:val="28"/>
                <w:szCs w:val="28"/>
              </w:rPr>
              <w:t>2021-2022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734" w:rsidRPr="007A4734" w:rsidRDefault="007A4734" w:rsidP="001030BF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734" w:rsidRPr="007A4734" w:rsidRDefault="007A4734" w:rsidP="001030BF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7A4734">
              <w:rPr>
                <w:sz w:val="28"/>
                <w:szCs w:val="28"/>
              </w:rPr>
              <w:t>100</w:t>
            </w:r>
          </w:p>
        </w:tc>
      </w:tr>
      <w:tr w:rsidR="007A4734" w:rsidRPr="007A4734" w:rsidTr="007A4734">
        <w:trPr>
          <w:trHeight w:hRule="exact" w:val="298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734" w:rsidRPr="007A4734" w:rsidRDefault="007A4734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7A4734">
              <w:rPr>
                <w:sz w:val="28"/>
                <w:szCs w:val="28"/>
              </w:rPr>
              <w:t>2022-2023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734" w:rsidRPr="007A4734" w:rsidRDefault="007A4734" w:rsidP="001030BF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734" w:rsidRPr="007A4734" w:rsidRDefault="007A4734" w:rsidP="001030BF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7A4734">
              <w:rPr>
                <w:sz w:val="28"/>
                <w:szCs w:val="28"/>
              </w:rPr>
              <w:t>100</w:t>
            </w:r>
          </w:p>
        </w:tc>
      </w:tr>
      <w:tr w:rsidR="007A4734" w:rsidRPr="007A4734" w:rsidTr="007A4734">
        <w:trPr>
          <w:trHeight w:hRule="exact" w:val="298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734" w:rsidRPr="007A4734" w:rsidRDefault="007A4734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734" w:rsidRPr="007A4734" w:rsidRDefault="007A4734" w:rsidP="001030BF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734" w:rsidRPr="007A4734" w:rsidRDefault="007A4734" w:rsidP="001030BF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7A4734" w:rsidRPr="00492F8A" w:rsidRDefault="007A4734" w:rsidP="007A4734">
      <w:pPr>
        <w:pStyle w:val="a5"/>
        <w:rPr>
          <w:rFonts w:ascii="Times New Roman" w:hAnsi="Times New Roman" w:cs="Times New Roman"/>
          <w:bCs/>
          <w:sz w:val="28"/>
          <w:lang w:eastAsia="ru-RU"/>
        </w:rPr>
      </w:pPr>
    </w:p>
    <w:p w:rsidR="00E007DD" w:rsidRDefault="00C000A7" w:rsidP="00A05D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5078095" cy="2133600"/>
            <wp:effectExtent l="19050" t="0" r="2730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A4734" w:rsidRDefault="007A4734" w:rsidP="00A05D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05D84" w:rsidRDefault="002E0E2C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1C3DAF">
        <w:rPr>
          <w:rFonts w:ascii="Times New Roman" w:hAnsi="Times New Roman" w:cs="Times New Roman"/>
          <w:sz w:val="28"/>
          <w:u w:val="single"/>
          <w:lang w:eastAsia="ru-RU"/>
        </w:rPr>
        <w:t>Вывод</w:t>
      </w:r>
      <w:r w:rsidRPr="00E007DD">
        <w:rPr>
          <w:rFonts w:ascii="Times New Roman" w:hAnsi="Times New Roman" w:cs="Times New Roman"/>
          <w:sz w:val="28"/>
          <w:lang w:eastAsia="ru-RU"/>
        </w:rPr>
        <w:t>: положительная динамика результатов освоения обучающим</w:t>
      </w:r>
      <w:r w:rsidR="00C73479">
        <w:rPr>
          <w:rFonts w:ascii="Times New Roman" w:hAnsi="Times New Roman" w:cs="Times New Roman"/>
          <w:sz w:val="28"/>
          <w:lang w:eastAsia="ru-RU"/>
        </w:rPr>
        <w:t>и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ся </w:t>
      </w:r>
      <w:r w:rsidR="00C73479" w:rsidRPr="00492F8A">
        <w:rPr>
          <w:rFonts w:ascii="Times New Roman" w:hAnsi="Times New Roman" w:cs="Times New Roman"/>
          <w:sz w:val="28"/>
          <w:lang w:eastAsia="ru-RU"/>
        </w:rPr>
        <w:t>об</w:t>
      </w:r>
      <w:r w:rsidR="00C73479">
        <w:rPr>
          <w:rFonts w:ascii="Times New Roman" w:hAnsi="Times New Roman" w:cs="Times New Roman"/>
          <w:sz w:val="28"/>
          <w:lang w:eastAsia="ru-RU"/>
        </w:rPr>
        <w:t xml:space="preserve">щеобразовательной </w:t>
      </w:r>
      <w:r w:rsidR="007A4734">
        <w:rPr>
          <w:rFonts w:ascii="Times New Roman" w:hAnsi="Times New Roman" w:cs="Times New Roman"/>
          <w:sz w:val="28"/>
          <w:lang w:eastAsia="ru-RU"/>
        </w:rPr>
        <w:t>программы наблюдается в течение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3</w:t>
      </w:r>
      <w:r w:rsidR="002475B7">
        <w:rPr>
          <w:rFonts w:ascii="Times New Roman" w:hAnsi="Times New Roman" w:cs="Times New Roman"/>
          <w:sz w:val="28"/>
          <w:lang w:eastAsia="ru-RU"/>
        </w:rPr>
        <w:t>-х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лет (с 20</w:t>
      </w:r>
      <w:r w:rsidR="00FF5462">
        <w:rPr>
          <w:rFonts w:ascii="Times New Roman" w:hAnsi="Times New Roman" w:cs="Times New Roman"/>
          <w:sz w:val="28"/>
          <w:lang w:eastAsia="ru-RU"/>
        </w:rPr>
        <w:t>21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по 202</w:t>
      </w:r>
      <w:r w:rsidR="00FF5462">
        <w:rPr>
          <w:rFonts w:ascii="Times New Roman" w:hAnsi="Times New Roman" w:cs="Times New Roman"/>
          <w:sz w:val="28"/>
          <w:lang w:eastAsia="ru-RU"/>
        </w:rPr>
        <w:t>4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г.г.)</w:t>
      </w:r>
    </w:p>
    <w:p w:rsidR="00D848BD" w:rsidRPr="00E007DD" w:rsidRDefault="00D848BD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</w:p>
    <w:p w:rsidR="00492F8A" w:rsidRPr="00E007DD" w:rsidRDefault="00C73479" w:rsidP="00E007DD">
      <w:pPr>
        <w:pStyle w:val="a5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Стабильность сохранности контингента </w:t>
      </w:r>
      <w:proofErr w:type="gramStart"/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программе</w:t>
      </w:r>
    </w:p>
    <w:p w:rsidR="00492F8A" w:rsidRPr="00E007DD" w:rsidRDefault="009D58EA" w:rsidP="00E007DD">
      <w:pPr>
        <w:pStyle w:val="a5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Робоквантум</w:t>
      </w:r>
      <w:proofErr w:type="spellEnd"/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r w:rsidR="002475B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9D194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представлена</w:t>
      </w:r>
      <w:proofErr w:type="gramEnd"/>
      <w:r w:rsidR="009D194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таблице № 3</w:t>
      </w:r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92F8A" w:rsidRPr="00E007DD" w:rsidRDefault="00492F8A" w:rsidP="00E007DD">
      <w:pPr>
        <w:pStyle w:val="a5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07D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Таблица № </w:t>
      </w:r>
      <w:r w:rsidR="009D194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</w:t>
      </w:r>
    </w:p>
    <w:tbl>
      <w:tblPr>
        <w:tblW w:w="9924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402"/>
        <w:gridCol w:w="3403"/>
      </w:tblGrid>
      <w:tr w:rsidR="00492F8A" w:rsidRPr="001B00BD" w:rsidTr="00C73479">
        <w:trPr>
          <w:trHeight w:val="516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детей на начало учебного года</w:t>
            </w: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детей на конец учебного года</w:t>
            </w:r>
          </w:p>
        </w:tc>
      </w:tr>
      <w:tr w:rsidR="00492F8A" w:rsidRPr="001B00BD" w:rsidTr="00C73479">
        <w:trPr>
          <w:trHeight w:val="2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FF54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2021</w:t>
            </w:r>
            <w:r w:rsidR="00492F8A"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3B4586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172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92F8A" w:rsidRPr="001B00BD" w:rsidTr="00C73479">
        <w:trPr>
          <w:trHeight w:val="26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FF54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2022</w:t>
            </w:r>
            <w:r w:rsidR="00492F8A"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3B4586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172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F8A" w:rsidRPr="001B00BD" w:rsidTr="00C73479">
        <w:trPr>
          <w:trHeight w:val="2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FF54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2023</w:t>
            </w:r>
            <w:r w:rsidR="00492F8A"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A17267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A17267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75</w:t>
            </w:r>
          </w:p>
        </w:tc>
      </w:tr>
    </w:tbl>
    <w:p w:rsidR="00E007DD" w:rsidRDefault="00492F8A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E007DD">
        <w:rPr>
          <w:rFonts w:ascii="Times New Roman" w:hAnsi="Times New Roman" w:cs="Times New Roman"/>
          <w:sz w:val="28"/>
          <w:lang w:eastAsia="ru-RU"/>
        </w:rPr>
        <w:t>        Стабильность сохранности контингента обучающихся на</w:t>
      </w:r>
      <w:r w:rsidR="009D58EA">
        <w:rPr>
          <w:rFonts w:ascii="Times New Roman" w:hAnsi="Times New Roman" w:cs="Times New Roman"/>
          <w:sz w:val="28"/>
          <w:lang w:eastAsia="ru-RU"/>
        </w:rPr>
        <w:t xml:space="preserve"> протяжении 3 лет  приближенно </w:t>
      </w:r>
      <w:r w:rsidR="00A17267">
        <w:rPr>
          <w:rFonts w:ascii="Times New Roman" w:hAnsi="Times New Roman" w:cs="Times New Roman"/>
          <w:sz w:val="28"/>
          <w:lang w:eastAsia="ru-RU"/>
        </w:rPr>
        <w:t xml:space="preserve"> к  100%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. Дети приходят в объединение по </w:t>
      </w:r>
      <w:r w:rsidR="00A17267">
        <w:rPr>
          <w:rFonts w:ascii="Times New Roman" w:hAnsi="Times New Roman" w:cs="Times New Roman"/>
          <w:sz w:val="28"/>
          <w:lang w:eastAsia="ru-RU"/>
        </w:rPr>
        <w:t xml:space="preserve">желанию родителей, 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совету друзей, которые уже посещают занятия.  </w:t>
      </w:r>
    </w:p>
    <w:p w:rsidR="00D848BD" w:rsidRDefault="00D848BD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</w:p>
    <w:p w:rsidR="00D848BD" w:rsidRDefault="00D848BD" w:rsidP="00D848BD">
      <w:pPr>
        <w:pStyle w:val="1"/>
        <w:shd w:val="clear" w:color="auto" w:fill="auto"/>
        <w:spacing w:after="0"/>
        <w:ind w:left="-567" w:hanging="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A32716">
        <w:rPr>
          <w:b/>
          <w:bCs/>
          <w:sz w:val="28"/>
          <w:szCs w:val="28"/>
        </w:rPr>
        <w:t>Оценка образовательных результатов потребителями образовательных услуг</w:t>
      </w:r>
      <w:r>
        <w:rPr>
          <w:b/>
          <w:bCs/>
          <w:sz w:val="28"/>
          <w:szCs w:val="28"/>
        </w:rPr>
        <w:t xml:space="preserve">   </w:t>
      </w:r>
      <w:r w:rsidRPr="00A32716">
        <w:rPr>
          <w:sz w:val="28"/>
          <w:szCs w:val="28"/>
        </w:rPr>
        <w:t xml:space="preserve">Результаты мониторинга, организованного с целью определения удовлетворенности обучающихся и их родителей качеством предоставляемых услуг, приведены в таблице ниже. Приведенные данные основываются на проведенном анкетировании респондентов и сведений, полученных при проведении опросов родителей и обучающихся на протяжении всего срока реализации дополнительной общеобразовательной </w:t>
      </w:r>
      <w:proofErr w:type="spellStart"/>
      <w:r w:rsidRPr="00A32716">
        <w:rPr>
          <w:sz w:val="28"/>
          <w:szCs w:val="28"/>
        </w:rPr>
        <w:t>общеразвивающей</w:t>
      </w:r>
      <w:proofErr w:type="spellEnd"/>
      <w:r w:rsidRPr="00A32716">
        <w:rPr>
          <w:sz w:val="28"/>
          <w:szCs w:val="28"/>
        </w:rPr>
        <w:t xml:space="preserve"> программы «</w:t>
      </w:r>
      <w:proofErr w:type="spellStart"/>
      <w:r w:rsidRPr="00A32716">
        <w:rPr>
          <w:sz w:val="28"/>
          <w:szCs w:val="28"/>
        </w:rPr>
        <w:t>Робоквантум</w:t>
      </w:r>
      <w:proofErr w:type="spellEnd"/>
      <w:r w:rsidRPr="00A32716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D848BD" w:rsidRPr="009044E3" w:rsidRDefault="00D848BD" w:rsidP="00D848BD">
      <w:pPr>
        <w:pStyle w:val="a5"/>
        <w:ind w:hanging="284"/>
        <w:rPr>
          <w:rFonts w:ascii="Times New Roman" w:hAnsi="Times New Roman" w:cs="Times New Roman"/>
          <w:sz w:val="28"/>
          <w:szCs w:val="28"/>
        </w:rPr>
      </w:pPr>
      <w:r w:rsidRPr="009044E3">
        <w:rPr>
          <w:rFonts w:ascii="Times New Roman" w:hAnsi="Times New Roman" w:cs="Times New Roman"/>
          <w:b/>
          <w:sz w:val="28"/>
          <w:szCs w:val="28"/>
        </w:rPr>
        <w:t>Таблица №4</w:t>
      </w:r>
    </w:p>
    <w:tbl>
      <w:tblPr>
        <w:tblOverlap w:val="never"/>
        <w:tblW w:w="1039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23"/>
        <w:gridCol w:w="2269"/>
        <w:gridCol w:w="2293"/>
        <w:gridCol w:w="2306"/>
      </w:tblGrid>
      <w:tr w:rsidR="00D848BD" w:rsidRPr="00A32716" w:rsidTr="001030BF">
        <w:trPr>
          <w:trHeight w:hRule="exact" w:val="293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48BD" w:rsidRPr="00A32716" w:rsidRDefault="00D848BD" w:rsidP="001030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271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48BD" w:rsidRPr="00A32716" w:rsidRDefault="00D848BD" w:rsidP="001030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2716">
              <w:rPr>
                <w:rFonts w:ascii="Times New Roman" w:hAnsi="Times New Roman" w:cs="Times New Roman"/>
                <w:sz w:val="28"/>
                <w:szCs w:val="28"/>
              </w:rPr>
              <w:t xml:space="preserve">   2021-2022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8BD" w:rsidRPr="00A32716" w:rsidRDefault="00D848BD" w:rsidP="001030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2716">
              <w:rPr>
                <w:rFonts w:ascii="Times New Roman" w:hAnsi="Times New Roman" w:cs="Times New Roman"/>
                <w:sz w:val="28"/>
                <w:szCs w:val="28"/>
              </w:rPr>
              <w:t xml:space="preserve">      2022-2023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8BD" w:rsidRPr="00A32716" w:rsidRDefault="00D848BD" w:rsidP="001030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2716">
              <w:rPr>
                <w:rFonts w:ascii="Times New Roman" w:hAnsi="Times New Roman" w:cs="Times New Roman"/>
                <w:sz w:val="28"/>
                <w:szCs w:val="28"/>
              </w:rPr>
              <w:t xml:space="preserve">   2023-2024</w:t>
            </w:r>
          </w:p>
        </w:tc>
      </w:tr>
      <w:tr w:rsidR="00D848BD" w:rsidRPr="00A32716" w:rsidTr="001030BF">
        <w:trPr>
          <w:trHeight w:hRule="exact" w:val="1042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48BD" w:rsidRPr="00A32716" w:rsidRDefault="00D848BD" w:rsidP="001030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2716">
              <w:rPr>
                <w:rFonts w:ascii="Times New Roman" w:hAnsi="Times New Roman" w:cs="Times New Roman"/>
                <w:sz w:val="28"/>
                <w:szCs w:val="28"/>
              </w:rPr>
              <w:t>Процент родителей</w:t>
            </w:r>
          </w:p>
          <w:p w:rsidR="00D848BD" w:rsidRPr="00A32716" w:rsidRDefault="00D848BD" w:rsidP="001030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2716">
              <w:rPr>
                <w:rFonts w:ascii="Times New Roman" w:hAnsi="Times New Roman" w:cs="Times New Roman"/>
                <w:sz w:val="28"/>
                <w:szCs w:val="28"/>
              </w:rPr>
              <w:t>удовлетворенных качеством образовательных услуг</w:t>
            </w:r>
          </w:p>
          <w:p w:rsidR="00D848BD" w:rsidRPr="00A32716" w:rsidRDefault="00D848BD" w:rsidP="001030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8BD" w:rsidRPr="00A32716" w:rsidRDefault="00D848BD" w:rsidP="001030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BD" w:rsidRPr="00A32716" w:rsidRDefault="00D848BD" w:rsidP="001030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2716">
              <w:rPr>
                <w:rFonts w:ascii="Times New Roman" w:hAnsi="Times New Roman" w:cs="Times New Roman"/>
                <w:sz w:val="28"/>
                <w:szCs w:val="28"/>
              </w:rPr>
              <w:t xml:space="preserve">       88%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8BD" w:rsidRPr="00A32716" w:rsidRDefault="00D848BD" w:rsidP="001030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2716">
              <w:rPr>
                <w:rFonts w:ascii="Times New Roman" w:hAnsi="Times New Roman" w:cs="Times New Roman"/>
                <w:sz w:val="28"/>
                <w:szCs w:val="28"/>
              </w:rPr>
              <w:t xml:space="preserve">         94 %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8BD" w:rsidRPr="00A32716" w:rsidRDefault="00D848BD" w:rsidP="001030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2716">
              <w:rPr>
                <w:rFonts w:ascii="Times New Roman" w:hAnsi="Times New Roman" w:cs="Times New Roman"/>
                <w:sz w:val="28"/>
                <w:szCs w:val="28"/>
              </w:rPr>
              <w:t xml:space="preserve">    98 %</w:t>
            </w:r>
          </w:p>
        </w:tc>
      </w:tr>
      <w:tr w:rsidR="00D848BD" w:rsidRPr="00A32716" w:rsidTr="001030BF">
        <w:trPr>
          <w:trHeight w:hRule="exact" w:val="1145"/>
          <w:jc w:val="center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48BD" w:rsidRPr="00A32716" w:rsidRDefault="00D848BD" w:rsidP="001030BF">
            <w:pPr>
              <w:pStyle w:val="aa"/>
              <w:shd w:val="clear" w:color="auto" w:fill="auto"/>
              <w:tabs>
                <w:tab w:val="left" w:pos="1896"/>
              </w:tabs>
              <w:spacing w:after="0"/>
              <w:ind w:firstLine="0"/>
              <w:rPr>
                <w:sz w:val="28"/>
                <w:szCs w:val="28"/>
              </w:rPr>
            </w:pPr>
            <w:r w:rsidRPr="00A32716">
              <w:rPr>
                <w:sz w:val="28"/>
                <w:szCs w:val="28"/>
              </w:rPr>
              <w:t xml:space="preserve">Процент </w:t>
            </w:r>
            <w:proofErr w:type="gramStart"/>
            <w:r w:rsidRPr="00A32716">
              <w:rPr>
                <w:sz w:val="28"/>
                <w:szCs w:val="28"/>
              </w:rPr>
              <w:t>обучающихся</w:t>
            </w:r>
            <w:proofErr w:type="gramEnd"/>
          </w:p>
          <w:p w:rsidR="00D848BD" w:rsidRPr="00A32716" w:rsidRDefault="00D848BD" w:rsidP="001030BF">
            <w:pPr>
              <w:pStyle w:val="aa"/>
              <w:shd w:val="clear" w:color="auto" w:fill="auto"/>
              <w:tabs>
                <w:tab w:val="left" w:pos="2266"/>
              </w:tabs>
              <w:spacing w:after="0"/>
              <w:ind w:firstLine="0"/>
              <w:rPr>
                <w:sz w:val="28"/>
                <w:szCs w:val="28"/>
              </w:rPr>
            </w:pPr>
            <w:proofErr w:type="gramStart"/>
            <w:r w:rsidRPr="00A32716">
              <w:rPr>
                <w:sz w:val="28"/>
                <w:szCs w:val="28"/>
              </w:rPr>
              <w:t>удовлетворенных</w:t>
            </w:r>
            <w:proofErr w:type="gramEnd"/>
            <w:r w:rsidRPr="00A32716">
              <w:rPr>
                <w:sz w:val="28"/>
                <w:szCs w:val="28"/>
              </w:rPr>
              <w:t xml:space="preserve"> качеством</w:t>
            </w:r>
          </w:p>
          <w:p w:rsidR="00D848BD" w:rsidRDefault="00D848BD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A32716">
              <w:rPr>
                <w:sz w:val="28"/>
                <w:szCs w:val="28"/>
              </w:rPr>
              <w:t>образовательных услуг</w:t>
            </w:r>
          </w:p>
          <w:p w:rsidR="00D848BD" w:rsidRPr="00A32716" w:rsidRDefault="00D848BD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BD" w:rsidRPr="00A32716" w:rsidRDefault="00D848BD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A32716">
              <w:rPr>
                <w:sz w:val="28"/>
                <w:szCs w:val="28"/>
              </w:rPr>
              <w:t xml:space="preserve">        92 %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8BD" w:rsidRPr="00A32716" w:rsidRDefault="00D848BD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A32716">
              <w:rPr>
                <w:sz w:val="28"/>
                <w:szCs w:val="28"/>
              </w:rPr>
              <w:t xml:space="preserve">         96 %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8BD" w:rsidRPr="00A32716" w:rsidRDefault="00D848BD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A32716">
              <w:rPr>
                <w:sz w:val="28"/>
                <w:szCs w:val="28"/>
              </w:rPr>
              <w:t xml:space="preserve">   100 %</w:t>
            </w:r>
          </w:p>
        </w:tc>
      </w:tr>
    </w:tbl>
    <w:p w:rsidR="00D848BD" w:rsidRDefault="00D848BD" w:rsidP="00D848BD">
      <w:pPr>
        <w:pStyle w:val="a5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848BD" w:rsidRDefault="00D848BD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</w:p>
    <w:p w:rsidR="00D848BD" w:rsidRDefault="00D848BD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</w:p>
    <w:p w:rsidR="00D848BD" w:rsidRPr="00E007DD" w:rsidRDefault="00D848BD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</w:p>
    <w:p w:rsidR="009044E3" w:rsidRPr="009044E3" w:rsidRDefault="00492F8A" w:rsidP="009044E3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E007DD">
        <w:rPr>
          <w:rFonts w:ascii="Times New Roman" w:hAnsi="Times New Roman" w:cs="Times New Roman"/>
          <w:sz w:val="28"/>
          <w:lang w:eastAsia="ru-RU"/>
        </w:rPr>
        <w:lastRenderedPageBreak/>
        <w:t>        На протяжени</w:t>
      </w:r>
      <w:r w:rsidR="00FF5462">
        <w:rPr>
          <w:rFonts w:ascii="Times New Roman" w:hAnsi="Times New Roman" w:cs="Times New Roman"/>
          <w:sz w:val="28"/>
          <w:lang w:eastAsia="ru-RU"/>
        </w:rPr>
        <w:t>и трех лет обучающиеся данного объединения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принимают участие во всех календар</w:t>
      </w:r>
      <w:r w:rsidR="00FF5462">
        <w:rPr>
          <w:rFonts w:ascii="Times New Roman" w:hAnsi="Times New Roman" w:cs="Times New Roman"/>
          <w:sz w:val="28"/>
          <w:lang w:eastAsia="ru-RU"/>
        </w:rPr>
        <w:t>ных</w:t>
      </w:r>
      <w:r w:rsidR="00A17267">
        <w:rPr>
          <w:rFonts w:ascii="Times New Roman" w:hAnsi="Times New Roman" w:cs="Times New Roman"/>
          <w:sz w:val="28"/>
          <w:lang w:eastAsia="ru-RU"/>
        </w:rPr>
        <w:t xml:space="preserve"> конкурсах и  выставках учреждения, города и  по возможности </w:t>
      </w:r>
      <w:r w:rsidR="00FF5462">
        <w:rPr>
          <w:rFonts w:ascii="Times New Roman" w:hAnsi="Times New Roman" w:cs="Times New Roman"/>
          <w:sz w:val="28"/>
          <w:lang w:eastAsia="ru-RU"/>
        </w:rPr>
        <w:t xml:space="preserve"> республики.</w:t>
      </w:r>
      <w:r w:rsidR="00A05D84" w:rsidRPr="00E007DD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007DD">
        <w:rPr>
          <w:rFonts w:ascii="Times New Roman" w:hAnsi="Times New Roman" w:cs="Times New Roman"/>
          <w:sz w:val="28"/>
          <w:lang w:eastAsia="ru-RU"/>
        </w:rPr>
        <w:t>Еще один критерий, по которому оценивается результативность реализации программы – победы и участие обучающихся в конкурсах и мероприя</w:t>
      </w:r>
      <w:r w:rsidR="00A05D84" w:rsidRPr="00E007DD">
        <w:rPr>
          <w:rFonts w:ascii="Times New Roman" w:hAnsi="Times New Roman" w:cs="Times New Roman"/>
          <w:sz w:val="28"/>
          <w:lang w:eastAsia="ru-RU"/>
        </w:rPr>
        <w:t>тиях разного уровня (таблица № 3</w:t>
      </w:r>
      <w:r w:rsidRPr="00E007DD">
        <w:rPr>
          <w:rFonts w:ascii="Times New Roman" w:hAnsi="Times New Roman" w:cs="Times New Roman"/>
          <w:sz w:val="28"/>
          <w:lang w:eastAsia="ru-RU"/>
        </w:rPr>
        <w:t>).</w:t>
      </w:r>
      <w:r w:rsidRPr="00E007D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     </w:t>
      </w:r>
    </w:p>
    <w:p w:rsidR="00A32716" w:rsidRDefault="00A32716" w:rsidP="00A32716">
      <w:pPr>
        <w:pStyle w:val="1"/>
        <w:shd w:val="clear" w:color="auto" w:fill="auto"/>
        <w:spacing w:after="0"/>
        <w:ind w:firstLine="0"/>
        <w:rPr>
          <w:rFonts w:eastAsiaTheme="minorHAnsi"/>
          <w:b/>
          <w:sz w:val="28"/>
          <w:szCs w:val="28"/>
        </w:rPr>
      </w:pPr>
    </w:p>
    <w:p w:rsidR="009044E3" w:rsidRDefault="005A3999" w:rsidP="005A3999">
      <w:pPr>
        <w:pStyle w:val="a5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</w:t>
      </w:r>
      <w:r w:rsidR="009044E3" w:rsidRPr="00E007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Результативность участия на конкурсных мероприятиях различного уровня за последние три года реализации Программы</w:t>
      </w:r>
    </w:p>
    <w:p w:rsidR="005A3999" w:rsidRPr="005A3999" w:rsidRDefault="005A3999" w:rsidP="008F0FD8">
      <w:pPr>
        <w:pStyle w:val="a5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A3999" w:rsidRDefault="007242AE" w:rsidP="008F0FD8">
      <w:pPr>
        <w:pStyle w:val="a5"/>
        <w:ind w:left="-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F0FD8">
        <w:rPr>
          <w:rFonts w:ascii="Times New Roman" w:hAnsi="Times New Roman" w:cs="Times New Roman"/>
          <w:sz w:val="28"/>
          <w:szCs w:val="28"/>
        </w:rPr>
        <w:t>Результативность деятельности дополнительн</w:t>
      </w:r>
      <w:r w:rsidR="005A3999" w:rsidRPr="008F0FD8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5A3999" w:rsidRPr="008F0FD8">
        <w:rPr>
          <w:rFonts w:ascii="Times New Roman" w:hAnsi="Times New Roman" w:cs="Times New Roman"/>
          <w:sz w:val="28"/>
          <w:szCs w:val="28"/>
        </w:rPr>
        <w:t>Робоквантум</w:t>
      </w:r>
      <w:proofErr w:type="spellEnd"/>
      <w:r w:rsidRPr="008F0FD8">
        <w:rPr>
          <w:rFonts w:ascii="Times New Roman" w:hAnsi="Times New Roman" w:cs="Times New Roman"/>
          <w:sz w:val="28"/>
          <w:szCs w:val="28"/>
        </w:rPr>
        <w:t xml:space="preserve">» является наглядной характеристикой качества реализации представленной программы. </w:t>
      </w:r>
      <w:r w:rsidR="008F0FD8" w:rsidRPr="008F0FD8">
        <w:rPr>
          <w:rFonts w:ascii="Times New Roman" w:hAnsi="Times New Roman" w:cs="Times New Roman"/>
          <w:sz w:val="28"/>
          <w:szCs w:val="28"/>
          <w:lang w:eastAsia="ru-RU"/>
        </w:rPr>
        <w:t>На протяжении трех лет обучающиеся данного объединения принимают участие во всех календарных конкурсах и  выставках учреждения, города и  по возможности  республики. Еще один критерий, по которому оценивается результативность реализации программы – победы и участие обучающихся в конкурсах и мероприятиях разного уровня (таблица № 3).</w:t>
      </w:r>
      <w:r w:rsidR="008F0FD8" w:rsidRPr="008F0FD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</w:t>
      </w:r>
    </w:p>
    <w:p w:rsidR="008F0FD8" w:rsidRPr="008F0FD8" w:rsidRDefault="008F0FD8" w:rsidP="008F0FD8">
      <w:pPr>
        <w:pStyle w:val="a5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8F0FD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Таблица №5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28"/>
        <w:gridCol w:w="1752"/>
        <w:gridCol w:w="2726"/>
        <w:gridCol w:w="2554"/>
        <w:gridCol w:w="1814"/>
      </w:tblGrid>
      <w:tr w:rsidR="005A3999" w:rsidRPr="005A3999" w:rsidTr="001030BF">
        <w:trPr>
          <w:trHeight w:hRule="exact" w:val="288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999" w:rsidRPr="005A3999" w:rsidRDefault="005A3999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A3999">
              <w:rPr>
                <w:sz w:val="28"/>
                <w:szCs w:val="28"/>
              </w:rPr>
              <w:t>Учебный год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999" w:rsidRPr="005A3999" w:rsidRDefault="005A3999" w:rsidP="001030BF">
            <w:pPr>
              <w:pStyle w:val="aa"/>
              <w:shd w:val="clear" w:color="auto" w:fill="auto"/>
              <w:spacing w:after="0" w:line="233" w:lineRule="auto"/>
              <w:ind w:firstLine="0"/>
              <w:rPr>
                <w:sz w:val="28"/>
                <w:szCs w:val="28"/>
              </w:rPr>
            </w:pPr>
            <w:r w:rsidRPr="005A3999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5A3999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999" w:rsidRPr="005A3999" w:rsidRDefault="008F0FD8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A3999" w:rsidRPr="005A3999">
              <w:rPr>
                <w:sz w:val="28"/>
                <w:szCs w:val="28"/>
              </w:rPr>
              <w:t>Уровень достижений обучающихся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3999" w:rsidRPr="005A3999" w:rsidRDefault="005A3999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A3999">
              <w:rPr>
                <w:sz w:val="28"/>
                <w:szCs w:val="28"/>
              </w:rPr>
              <w:t>Итого</w:t>
            </w:r>
          </w:p>
        </w:tc>
      </w:tr>
      <w:tr w:rsidR="005A3999" w:rsidRPr="005A3999" w:rsidTr="001030BF">
        <w:trPr>
          <w:trHeight w:hRule="exact" w:val="326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3999" w:rsidRPr="005A3999" w:rsidRDefault="005A3999" w:rsidP="001030BF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3999" w:rsidRPr="005A3999" w:rsidRDefault="005A3999" w:rsidP="001030BF">
            <w:pPr>
              <w:rPr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999" w:rsidRPr="005A3999" w:rsidRDefault="008F0FD8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A3999" w:rsidRPr="005A3999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999" w:rsidRPr="005A3999" w:rsidRDefault="005A3999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A3999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999" w:rsidRPr="005A3999" w:rsidRDefault="005A3999" w:rsidP="001030BF">
            <w:pPr>
              <w:rPr>
                <w:sz w:val="28"/>
                <w:szCs w:val="28"/>
              </w:rPr>
            </w:pPr>
          </w:p>
        </w:tc>
      </w:tr>
      <w:tr w:rsidR="005A3999" w:rsidRPr="005A3999" w:rsidTr="001030BF">
        <w:trPr>
          <w:trHeight w:hRule="exact" w:val="28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999" w:rsidRPr="005A3999" w:rsidRDefault="005A3999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A3999">
              <w:rPr>
                <w:sz w:val="28"/>
                <w:szCs w:val="28"/>
              </w:rPr>
              <w:t>2021-2022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999" w:rsidRPr="005A3999" w:rsidRDefault="00123201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A3999" w:rsidRPr="005A3999">
              <w:rPr>
                <w:sz w:val="28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999" w:rsidRPr="005A3999" w:rsidRDefault="00123201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999" w:rsidRPr="005A3999" w:rsidRDefault="005A3999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A3999">
              <w:rPr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999" w:rsidRPr="005A3999" w:rsidRDefault="00123201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A3999" w:rsidRPr="005A3999" w:rsidTr="001030BF">
        <w:trPr>
          <w:trHeight w:hRule="exact" w:val="29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999" w:rsidRPr="005A3999" w:rsidRDefault="005A3999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A3999">
              <w:rPr>
                <w:sz w:val="28"/>
                <w:szCs w:val="28"/>
              </w:rPr>
              <w:t>2022-2023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999" w:rsidRPr="005A3999" w:rsidRDefault="00123201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A3999" w:rsidRPr="005A3999"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3999" w:rsidRPr="005A3999" w:rsidRDefault="00123201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3999" w:rsidRPr="005A3999" w:rsidRDefault="00123201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3999" w:rsidRPr="005A3999" w:rsidRDefault="00123201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A3999" w:rsidRPr="005A3999" w:rsidTr="001030BF">
        <w:trPr>
          <w:trHeight w:hRule="exact" w:val="29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999" w:rsidRPr="005A3999" w:rsidRDefault="005A3999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5A3999">
              <w:rPr>
                <w:sz w:val="28"/>
                <w:szCs w:val="28"/>
              </w:rPr>
              <w:t>2023-2024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999" w:rsidRPr="005A3999" w:rsidRDefault="00123201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3999" w:rsidRPr="005A3999" w:rsidRDefault="00123201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3999" w:rsidRPr="005A3999" w:rsidRDefault="00123201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3999" w:rsidRPr="005A3999" w:rsidRDefault="00123201" w:rsidP="001030BF">
            <w:pPr>
              <w:pStyle w:val="aa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5A3999" w:rsidRPr="005A3999" w:rsidRDefault="005A3999" w:rsidP="005A3999">
      <w:pPr>
        <w:spacing w:after="259" w:line="1" w:lineRule="exact"/>
        <w:rPr>
          <w:sz w:val="28"/>
          <w:szCs w:val="28"/>
        </w:rPr>
      </w:pPr>
    </w:p>
    <w:p w:rsidR="005A3999" w:rsidRDefault="008F0FD8" w:rsidP="005A3999">
      <w:pPr>
        <w:pStyle w:val="1"/>
        <w:shd w:val="clear" w:color="auto" w:fill="auto"/>
        <w:spacing w:after="480"/>
        <w:ind w:firstLine="380"/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5A3999" w:rsidRPr="005A3999">
        <w:rPr>
          <w:sz w:val="28"/>
          <w:szCs w:val="28"/>
        </w:rPr>
        <w:t xml:space="preserve"> показателей вовлечения обучающихся в проводимые мероприятия различ</w:t>
      </w:r>
      <w:r w:rsidR="005A3999">
        <w:rPr>
          <w:sz w:val="28"/>
          <w:szCs w:val="28"/>
        </w:rPr>
        <w:t xml:space="preserve">ного уровня, показывает нам, </w:t>
      </w:r>
      <w:r w:rsidR="005A3999" w:rsidRPr="005A3999">
        <w:rPr>
          <w:sz w:val="28"/>
          <w:szCs w:val="28"/>
        </w:rPr>
        <w:t xml:space="preserve"> заинтересо</w:t>
      </w:r>
      <w:r w:rsidR="005A3999">
        <w:rPr>
          <w:sz w:val="28"/>
          <w:szCs w:val="28"/>
        </w:rPr>
        <w:t>ванность детей в занятии по робототехнике</w:t>
      </w:r>
      <w:r w:rsidR="005A3999" w:rsidRPr="005A3999">
        <w:rPr>
          <w:sz w:val="28"/>
          <w:szCs w:val="28"/>
        </w:rPr>
        <w:t xml:space="preserve">. </w:t>
      </w:r>
      <w:proofErr w:type="gramStart"/>
      <w:r w:rsidR="005A3999" w:rsidRPr="005A3999">
        <w:rPr>
          <w:sz w:val="28"/>
          <w:szCs w:val="28"/>
        </w:rPr>
        <w:t>Так</w:t>
      </w:r>
      <w:r>
        <w:rPr>
          <w:sz w:val="28"/>
          <w:szCs w:val="28"/>
        </w:rPr>
        <w:t xml:space="preserve">, </w:t>
      </w:r>
      <w:r w:rsidR="005A3999">
        <w:rPr>
          <w:sz w:val="28"/>
          <w:szCs w:val="28"/>
        </w:rPr>
        <w:t xml:space="preserve">за  3 </w:t>
      </w:r>
      <w:r w:rsidR="005A3999" w:rsidRPr="005A3999">
        <w:rPr>
          <w:sz w:val="28"/>
          <w:szCs w:val="28"/>
        </w:rPr>
        <w:t xml:space="preserve"> учебных года, </w:t>
      </w:r>
      <w:r>
        <w:rPr>
          <w:sz w:val="28"/>
          <w:szCs w:val="28"/>
        </w:rPr>
        <w:t xml:space="preserve"> </w:t>
      </w:r>
      <w:r w:rsidR="005A3999" w:rsidRPr="005A3999">
        <w:rPr>
          <w:sz w:val="28"/>
          <w:szCs w:val="28"/>
        </w:rPr>
        <w:t>наблюдается тенденция рос</w:t>
      </w:r>
      <w:r w:rsidR="005A3999">
        <w:rPr>
          <w:sz w:val="28"/>
          <w:szCs w:val="28"/>
        </w:rPr>
        <w:t>та участия обучающихся в  мероприятиях  различного  уровня.</w:t>
      </w:r>
      <w:proofErr w:type="gramEnd"/>
    </w:p>
    <w:p w:rsidR="00D848BD" w:rsidRPr="00D848BD" w:rsidRDefault="00D848BD" w:rsidP="00D848BD">
      <w:pPr>
        <w:pStyle w:val="1"/>
        <w:shd w:val="clear" w:color="auto" w:fill="auto"/>
        <w:spacing w:after="0"/>
        <w:ind w:firstLine="0"/>
        <w:rPr>
          <w:b/>
          <w:sz w:val="28"/>
          <w:szCs w:val="28"/>
        </w:rPr>
      </w:pPr>
      <w:r w:rsidRPr="00D848BD">
        <w:rPr>
          <w:b/>
          <w:sz w:val="28"/>
          <w:szCs w:val="28"/>
        </w:rPr>
        <w:t>Вывод:</w:t>
      </w:r>
    </w:p>
    <w:p w:rsidR="00D848BD" w:rsidRDefault="00D848BD" w:rsidP="00D848BD">
      <w:pPr>
        <w:pStyle w:val="1"/>
        <w:numPr>
          <w:ilvl w:val="0"/>
          <w:numId w:val="3"/>
        </w:numPr>
        <w:shd w:val="clear" w:color="auto" w:fill="auto"/>
        <w:tabs>
          <w:tab w:val="left" w:pos="382"/>
        </w:tabs>
        <w:spacing w:after="0"/>
        <w:ind w:firstLine="0"/>
        <w:rPr>
          <w:sz w:val="28"/>
          <w:szCs w:val="28"/>
        </w:rPr>
      </w:pPr>
      <w:proofErr w:type="gramStart"/>
      <w:r w:rsidRPr="00A32716">
        <w:rPr>
          <w:sz w:val="28"/>
          <w:szCs w:val="28"/>
        </w:rPr>
        <w:t>Обучающиеся</w:t>
      </w:r>
      <w:proofErr w:type="gramEnd"/>
      <w:r w:rsidRPr="00A32716">
        <w:rPr>
          <w:sz w:val="28"/>
          <w:szCs w:val="28"/>
        </w:rPr>
        <w:t xml:space="preserve"> проявляют стабильный интерес к занятию  по робототехнике.</w:t>
      </w:r>
    </w:p>
    <w:p w:rsidR="008F0FD8" w:rsidRPr="008F0FD8" w:rsidRDefault="008F0FD8" w:rsidP="008F0FD8">
      <w:pPr>
        <w:pStyle w:val="1"/>
        <w:numPr>
          <w:ilvl w:val="0"/>
          <w:numId w:val="3"/>
        </w:numPr>
        <w:shd w:val="clear" w:color="auto" w:fill="auto"/>
        <w:tabs>
          <w:tab w:val="left" w:pos="382"/>
        </w:tabs>
        <w:spacing w:after="0"/>
        <w:ind w:firstLine="0"/>
        <w:rPr>
          <w:sz w:val="28"/>
          <w:szCs w:val="28"/>
        </w:rPr>
      </w:pPr>
      <w:r w:rsidRPr="00A32716">
        <w:rPr>
          <w:sz w:val="28"/>
          <w:szCs w:val="28"/>
        </w:rPr>
        <w:t>Материал усваивается в полном объеме.</w:t>
      </w:r>
    </w:p>
    <w:p w:rsidR="00D848BD" w:rsidRPr="008F0FD8" w:rsidRDefault="00D848BD" w:rsidP="008F0FD8">
      <w:pPr>
        <w:pStyle w:val="1"/>
        <w:numPr>
          <w:ilvl w:val="0"/>
          <w:numId w:val="3"/>
        </w:numPr>
        <w:shd w:val="clear" w:color="auto" w:fill="auto"/>
        <w:tabs>
          <w:tab w:val="left" w:pos="382"/>
        </w:tabs>
        <w:spacing w:after="0"/>
        <w:ind w:firstLine="0"/>
        <w:rPr>
          <w:sz w:val="28"/>
          <w:szCs w:val="28"/>
        </w:rPr>
      </w:pPr>
      <w:r w:rsidRPr="00A32716">
        <w:rPr>
          <w:sz w:val="28"/>
          <w:szCs w:val="28"/>
        </w:rPr>
        <w:t>Обучающиеся и их родители удовлетворены качеством, предоставляемой образовательной услугой</w:t>
      </w:r>
      <w:r w:rsidR="008F0FD8">
        <w:rPr>
          <w:sz w:val="28"/>
          <w:szCs w:val="28"/>
        </w:rPr>
        <w:t>.</w:t>
      </w:r>
    </w:p>
    <w:p w:rsidR="00D848BD" w:rsidRDefault="00D848BD" w:rsidP="00D848BD">
      <w:pPr>
        <w:rPr>
          <w:rFonts w:ascii="Times New Roman" w:hAnsi="Times New Roman" w:cs="Times New Roman"/>
          <w:b/>
          <w:sz w:val="28"/>
          <w:szCs w:val="28"/>
        </w:rPr>
      </w:pPr>
    </w:p>
    <w:p w:rsidR="00D848BD" w:rsidRPr="005A3999" w:rsidRDefault="00D848BD" w:rsidP="005A3999">
      <w:pPr>
        <w:pStyle w:val="1"/>
        <w:shd w:val="clear" w:color="auto" w:fill="auto"/>
        <w:spacing w:after="480"/>
        <w:ind w:firstLine="380"/>
        <w:rPr>
          <w:sz w:val="28"/>
          <w:szCs w:val="28"/>
        </w:rPr>
      </w:pPr>
    </w:p>
    <w:p w:rsidR="005A3999" w:rsidRPr="005A3999" w:rsidRDefault="007242AE" w:rsidP="005A3999">
      <w:pPr>
        <w:pStyle w:val="1"/>
        <w:shd w:val="clear" w:color="auto" w:fill="auto"/>
        <w:spacing w:after="260"/>
        <w:ind w:firstLine="500"/>
        <w:rPr>
          <w:sz w:val="28"/>
          <w:szCs w:val="28"/>
        </w:rPr>
      </w:pPr>
      <w:r w:rsidRPr="005A3999">
        <w:rPr>
          <w:sz w:val="28"/>
          <w:szCs w:val="28"/>
        </w:rPr>
        <w:br w:type="page"/>
      </w:r>
    </w:p>
    <w:p w:rsidR="007242AE" w:rsidRPr="005A3999" w:rsidRDefault="007242AE" w:rsidP="007242AE">
      <w:pPr>
        <w:pStyle w:val="1"/>
        <w:shd w:val="clear" w:color="auto" w:fill="auto"/>
        <w:spacing w:after="480"/>
        <w:ind w:firstLine="380"/>
        <w:rPr>
          <w:sz w:val="28"/>
          <w:szCs w:val="28"/>
        </w:rPr>
      </w:pPr>
    </w:p>
    <w:p w:rsidR="007242AE" w:rsidRPr="005A3999" w:rsidRDefault="007242AE" w:rsidP="009044E3">
      <w:pPr>
        <w:rPr>
          <w:rFonts w:ascii="Times New Roman" w:hAnsi="Times New Roman" w:cs="Times New Roman"/>
          <w:b/>
          <w:sz w:val="28"/>
          <w:szCs w:val="28"/>
        </w:rPr>
      </w:pPr>
    </w:p>
    <w:p w:rsidR="009044E3" w:rsidRPr="005A3999" w:rsidRDefault="009044E3" w:rsidP="00A17267">
      <w:pPr>
        <w:rPr>
          <w:rFonts w:ascii="Times New Roman" w:hAnsi="Times New Roman" w:cs="Times New Roman"/>
          <w:b/>
          <w:sz w:val="28"/>
          <w:szCs w:val="28"/>
        </w:rPr>
      </w:pPr>
    </w:p>
    <w:sectPr w:rsidR="009044E3" w:rsidRPr="005A3999" w:rsidSect="00A32716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10C39"/>
    <w:multiLevelType w:val="multilevel"/>
    <w:tmpl w:val="F8E89D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81328F2"/>
    <w:multiLevelType w:val="multilevel"/>
    <w:tmpl w:val="032AE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0E2C"/>
    <w:rsid w:val="00034297"/>
    <w:rsid w:val="00044351"/>
    <w:rsid w:val="000865CE"/>
    <w:rsid w:val="00123201"/>
    <w:rsid w:val="00162CA0"/>
    <w:rsid w:val="001B2601"/>
    <w:rsid w:val="001B2C28"/>
    <w:rsid w:val="001C3DAF"/>
    <w:rsid w:val="001C5F84"/>
    <w:rsid w:val="002145F5"/>
    <w:rsid w:val="002475B7"/>
    <w:rsid w:val="002A7443"/>
    <w:rsid w:val="002E0E2C"/>
    <w:rsid w:val="002E338C"/>
    <w:rsid w:val="003240C7"/>
    <w:rsid w:val="003307F5"/>
    <w:rsid w:val="00353ABF"/>
    <w:rsid w:val="00361402"/>
    <w:rsid w:val="003B4586"/>
    <w:rsid w:val="003B7DAD"/>
    <w:rsid w:val="003C5A39"/>
    <w:rsid w:val="004067ED"/>
    <w:rsid w:val="00424A78"/>
    <w:rsid w:val="0047410A"/>
    <w:rsid w:val="00492F8A"/>
    <w:rsid w:val="0050090A"/>
    <w:rsid w:val="00512BB1"/>
    <w:rsid w:val="005A3999"/>
    <w:rsid w:val="005B4EBC"/>
    <w:rsid w:val="005F46E9"/>
    <w:rsid w:val="00600D75"/>
    <w:rsid w:val="00654D76"/>
    <w:rsid w:val="0066033C"/>
    <w:rsid w:val="006C4003"/>
    <w:rsid w:val="007242AE"/>
    <w:rsid w:val="00775275"/>
    <w:rsid w:val="007A4734"/>
    <w:rsid w:val="007B5562"/>
    <w:rsid w:val="007C2968"/>
    <w:rsid w:val="00803B9D"/>
    <w:rsid w:val="00805B55"/>
    <w:rsid w:val="008856CB"/>
    <w:rsid w:val="008F0FD8"/>
    <w:rsid w:val="009044E3"/>
    <w:rsid w:val="009B6910"/>
    <w:rsid w:val="009D1946"/>
    <w:rsid w:val="009D58EA"/>
    <w:rsid w:val="00A05D84"/>
    <w:rsid w:val="00A17267"/>
    <w:rsid w:val="00A32716"/>
    <w:rsid w:val="00A3690C"/>
    <w:rsid w:val="00A823C1"/>
    <w:rsid w:val="00AD2627"/>
    <w:rsid w:val="00B1077F"/>
    <w:rsid w:val="00B52E98"/>
    <w:rsid w:val="00B914B6"/>
    <w:rsid w:val="00BB52CA"/>
    <w:rsid w:val="00C000A7"/>
    <w:rsid w:val="00C440B1"/>
    <w:rsid w:val="00C73479"/>
    <w:rsid w:val="00CE4795"/>
    <w:rsid w:val="00D47FB5"/>
    <w:rsid w:val="00D848BD"/>
    <w:rsid w:val="00DA16F5"/>
    <w:rsid w:val="00DD11BA"/>
    <w:rsid w:val="00E007DD"/>
    <w:rsid w:val="00E05949"/>
    <w:rsid w:val="00E11098"/>
    <w:rsid w:val="00E119E1"/>
    <w:rsid w:val="00E34112"/>
    <w:rsid w:val="00E870A8"/>
    <w:rsid w:val="00EE725E"/>
    <w:rsid w:val="00FC4CB9"/>
    <w:rsid w:val="00FF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E0E2C"/>
  </w:style>
  <w:style w:type="paragraph" w:customStyle="1" w:styleId="c8">
    <w:name w:val="c8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0E2C"/>
  </w:style>
  <w:style w:type="paragraph" w:customStyle="1" w:styleId="c7">
    <w:name w:val="c7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23C1"/>
    <w:pPr>
      <w:spacing w:after="0" w:line="240" w:lineRule="auto"/>
    </w:pPr>
  </w:style>
  <w:style w:type="character" w:customStyle="1" w:styleId="a6">
    <w:name w:val="Основной текст_"/>
    <w:basedOn w:val="a0"/>
    <w:link w:val="1"/>
    <w:locked/>
    <w:rsid w:val="001B2C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1B2C28"/>
    <w:pPr>
      <w:widowControl w:val="0"/>
      <w:shd w:val="clear" w:color="auto" w:fill="FFFFFF"/>
      <w:spacing w:after="280" w:line="240" w:lineRule="auto"/>
      <w:ind w:firstLine="190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7A473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9">
    <w:name w:val="Другое_"/>
    <w:basedOn w:val="a0"/>
    <w:link w:val="aa"/>
    <w:rsid w:val="007A47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7A473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Другое"/>
    <w:basedOn w:val="a"/>
    <w:link w:val="a9"/>
    <w:rsid w:val="007A4734"/>
    <w:pPr>
      <w:widowControl w:val="0"/>
      <w:shd w:val="clear" w:color="auto" w:fill="FFFFFF"/>
      <w:spacing w:after="280" w:line="240" w:lineRule="auto"/>
      <w:ind w:firstLine="1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высокий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29</c:v>
                </c:pt>
                <c:pt idx="2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средний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40</c:v>
                </c:pt>
                <c:pt idx="1">
                  <c:v>48</c:v>
                </c:pt>
                <c:pt idx="2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низкий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3</c:v>
                </c:pt>
              </c:numCache>
            </c:numRef>
          </c:val>
        </c:ser>
        <c:axId val="60342656"/>
        <c:axId val="60344192"/>
      </c:barChart>
      <c:catAx>
        <c:axId val="60342656"/>
        <c:scaling>
          <c:orientation val="minMax"/>
        </c:scaling>
        <c:axPos val="b"/>
        <c:tickLblPos val="nextTo"/>
        <c:crossAx val="60344192"/>
        <c:crossesAt val="0"/>
        <c:auto val="1"/>
        <c:lblAlgn val="ctr"/>
        <c:lblOffset val="100"/>
      </c:catAx>
      <c:valAx>
        <c:axId val="60344192"/>
        <c:scaling>
          <c:logBase val="10"/>
          <c:orientation val="minMax"/>
        </c:scaling>
        <c:axPos val="l"/>
        <c:majorGridlines>
          <c:spPr>
            <a:ln>
              <a:solidFill>
                <a:schemeClr val="accent1"/>
              </a:solidFill>
            </a:ln>
          </c:spPr>
        </c:majorGridlines>
        <c:minorGridlines/>
        <c:numFmt formatCode="General" sourceLinked="1"/>
        <c:tickLblPos val="nextTo"/>
        <c:crossAx val="603426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Салахудин</cp:lastModifiedBy>
  <cp:revision>17</cp:revision>
  <dcterms:created xsi:type="dcterms:W3CDTF">2024-04-24T07:43:00Z</dcterms:created>
  <dcterms:modified xsi:type="dcterms:W3CDTF">2024-04-27T09:41:00Z</dcterms:modified>
</cp:coreProperties>
</file>